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6B" w:rsidRPr="0029397E" w:rsidRDefault="009416E6" w:rsidP="00BF27C2">
      <w:pPr>
        <w:spacing w:line="500" w:lineRule="exact"/>
        <w:jc w:val="center"/>
        <w:rPr>
          <w:rFonts w:ascii="標楷體" w:eastAsia="標楷體"/>
          <w:b/>
          <w:color w:val="000000" w:themeColor="text1"/>
          <w:sz w:val="36"/>
          <w:szCs w:val="36"/>
        </w:rPr>
      </w:pPr>
      <w:r>
        <w:rPr>
          <w:rFonts w:ascii="標楷體"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-434340</wp:posOffset>
                </wp:positionV>
                <wp:extent cx="1039495" cy="50038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A7" w:rsidRPr="007351B6" w:rsidRDefault="004367A7" w:rsidP="007351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7351B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</w:t>
                            </w:r>
                            <w:r w:rsidR="007351B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8.1pt;margin-top:-34.2pt;width:81.8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6VtwIAALo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" filled="f" stroked="f">
                <v:textbox>
                  <w:txbxContent>
                    <w:p w:rsidR="004367A7" w:rsidRPr="007351B6" w:rsidRDefault="004367A7" w:rsidP="007351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7351B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</w:t>
                      </w:r>
                      <w:r w:rsidR="007351B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3502A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>「國軍</w:t>
      </w:r>
      <w:proofErr w:type="gramStart"/>
      <w:r w:rsidR="0063502A" w:rsidRPr="002939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藥品聯標</w:t>
      </w:r>
      <w:proofErr w:type="gramEnd"/>
      <w:r w:rsidR="0063502A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>(</w:t>
      </w:r>
      <w:r>
        <w:rPr>
          <w:rFonts w:ascii="標楷體" w:eastAsia="標楷體"/>
          <w:b/>
          <w:color w:val="000000" w:themeColor="text1"/>
          <w:sz w:val="36"/>
          <w:szCs w:val="36"/>
        </w:rPr>
        <w:t>NC10001L</w:t>
      </w:r>
      <w:r w:rsidR="0063502A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>)」</w:t>
      </w:r>
      <w:r w:rsidR="0020696B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>投標</w:t>
      </w:r>
      <w:r w:rsidR="00BF27C2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>注意事項</w:t>
      </w:r>
    </w:p>
    <w:p w:rsidR="0020696B" w:rsidRPr="0029397E" w:rsidRDefault="0020696B" w:rsidP="00764BA7">
      <w:pPr>
        <w:pStyle w:val="a4"/>
        <w:numPr>
          <w:ilvl w:val="0"/>
          <w:numId w:val="2"/>
        </w:numPr>
        <w:spacing w:beforeLines="50" w:before="180" w:line="440" w:lineRule="exact"/>
        <w:ind w:left="567" w:hanging="567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proofErr w:type="gramStart"/>
      <w:r w:rsidRPr="0029397E">
        <w:rPr>
          <w:rFonts w:ascii="Times New Roman" w:eastAsia="標楷體" w:hAnsi="標楷體"/>
          <w:b/>
          <w:color w:val="000000" w:themeColor="text1"/>
          <w:sz w:val="28"/>
          <w:szCs w:val="28"/>
        </w:rPr>
        <w:t>押</w:t>
      </w:r>
      <w:proofErr w:type="gramEnd"/>
      <w:r w:rsidRPr="0029397E">
        <w:rPr>
          <w:rFonts w:ascii="Times New Roman" w:eastAsia="標楷體" w:hAnsi="標楷體"/>
          <w:b/>
          <w:color w:val="000000" w:themeColor="text1"/>
          <w:sz w:val="28"/>
          <w:szCs w:val="28"/>
        </w:rPr>
        <w:t>標金繳</w:t>
      </w:r>
      <w:r w:rsidR="007910C8" w:rsidRPr="0029397E">
        <w:rPr>
          <w:rFonts w:ascii="Times New Roman" w:eastAsia="標楷體" w:hAnsi="標楷體"/>
          <w:b/>
          <w:color w:val="000000" w:themeColor="text1"/>
          <w:sz w:val="28"/>
          <w:szCs w:val="28"/>
        </w:rPr>
        <w:t>納</w:t>
      </w:r>
      <w:r w:rsidRPr="0029397E">
        <w:rPr>
          <w:rFonts w:ascii="Times New Roman" w:eastAsia="標楷體" w:hAnsi="標楷體"/>
          <w:b/>
          <w:color w:val="000000" w:themeColor="text1"/>
          <w:sz w:val="28"/>
          <w:szCs w:val="28"/>
        </w:rPr>
        <w:t>及</w:t>
      </w:r>
      <w:r w:rsidR="007910C8" w:rsidRPr="0029397E">
        <w:rPr>
          <w:rFonts w:ascii="Times New Roman" w:eastAsia="標楷體" w:hAnsi="標楷體"/>
          <w:b/>
          <w:color w:val="000000" w:themeColor="text1"/>
          <w:sz w:val="28"/>
          <w:szCs w:val="28"/>
        </w:rPr>
        <w:t>發</w:t>
      </w:r>
      <w:r w:rsidR="00A724F4" w:rsidRPr="0029397E">
        <w:rPr>
          <w:rFonts w:ascii="Times New Roman" w:eastAsia="標楷體" w:hAnsi="標楷體"/>
          <w:b/>
          <w:color w:val="000000" w:themeColor="text1"/>
          <w:sz w:val="28"/>
          <w:szCs w:val="28"/>
        </w:rPr>
        <w:t>還</w:t>
      </w:r>
      <w:r w:rsidRPr="0029397E">
        <w:rPr>
          <w:rFonts w:ascii="Times New Roman" w:eastAsia="標楷體" w:hAnsi="標楷體"/>
          <w:b/>
          <w:color w:val="000000" w:themeColor="text1"/>
          <w:sz w:val="28"/>
          <w:szCs w:val="28"/>
        </w:rPr>
        <w:t>：</w:t>
      </w:r>
      <w:r w:rsidRPr="0029397E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</w:p>
    <w:p w:rsidR="0020696B" w:rsidRPr="0029397E" w:rsidRDefault="0020696B" w:rsidP="00EF0940">
      <w:pPr>
        <w:pStyle w:val="ad"/>
        <w:numPr>
          <w:ilvl w:val="0"/>
          <w:numId w:val="4"/>
        </w:numPr>
        <w:spacing w:line="440" w:lineRule="exact"/>
        <w:ind w:leftChars="0" w:left="709" w:hanging="561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繳</w:t>
      </w:r>
      <w:r w:rsidR="007910C8" w:rsidRPr="0029397E">
        <w:rPr>
          <w:rFonts w:eastAsia="標楷體" w:hAnsi="標楷體"/>
          <w:color w:val="000000" w:themeColor="text1"/>
          <w:sz w:val="28"/>
          <w:szCs w:val="28"/>
        </w:rPr>
        <w:t>納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20696B" w:rsidRPr="0029397E" w:rsidRDefault="00A36D03" w:rsidP="00EF0940">
      <w:pPr>
        <w:pStyle w:val="ad"/>
        <w:numPr>
          <w:ilvl w:val="1"/>
          <w:numId w:val="5"/>
        </w:numPr>
        <w:spacing w:line="440" w:lineRule="exact"/>
        <w:ind w:leftChars="0" w:left="851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投標廠商不分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投標項量一律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須繳納</w:t>
      </w:r>
      <w:r w:rsidRPr="0029397E">
        <w:rPr>
          <w:rFonts w:eastAsia="標楷體"/>
          <w:color w:val="000000" w:themeColor="text1"/>
          <w:sz w:val="28"/>
          <w:szCs w:val="28"/>
        </w:rPr>
        <w:t>20,000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元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押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標金</w:t>
      </w:r>
      <w:r w:rsidR="008A3DAD" w:rsidRPr="0029397E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凡未繳納或繳納不足者，其投標文件以不合格標處理。</w:t>
      </w:r>
    </w:p>
    <w:p w:rsidR="0020696B" w:rsidRPr="0029397E" w:rsidRDefault="008A3DAD" w:rsidP="00EF0940">
      <w:pPr>
        <w:pStyle w:val="ad"/>
        <w:numPr>
          <w:ilvl w:val="1"/>
          <w:numId w:val="5"/>
        </w:numPr>
        <w:spacing w:line="440" w:lineRule="exact"/>
        <w:ind w:leftChars="0" w:left="85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本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案品項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眾多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，</w:t>
      </w:r>
      <w:proofErr w:type="gramEnd"/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資格審查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作業繁複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，為利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審查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作業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順利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，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「押標金」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請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各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投標廠商儘量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以現金方式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向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國軍各地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財務單位</w:t>
      </w:r>
      <w:r w:rsidR="004210BA" w:rsidRPr="0029397E">
        <w:rPr>
          <w:rFonts w:eastAsia="標楷體" w:hAnsi="標楷體" w:hint="eastAsia"/>
          <w:color w:val="000000" w:themeColor="text1"/>
          <w:sz w:val="28"/>
          <w:szCs w:val="28"/>
        </w:rPr>
        <w:t>（請參考投標須知附錄十）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繳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納，完成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繳納後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憑收據</w:t>
      </w:r>
      <w:proofErr w:type="gramEnd"/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第二聯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同投標文件密封投標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20696B" w:rsidRPr="0029397E" w:rsidRDefault="00DD3F72" w:rsidP="00EF0940">
      <w:pPr>
        <w:pStyle w:val="ad"/>
        <w:numPr>
          <w:ilvl w:val="1"/>
          <w:numId w:val="5"/>
        </w:numPr>
        <w:spacing w:line="440" w:lineRule="exact"/>
        <w:ind w:leftChars="0" w:left="851"/>
        <w:jc w:val="both"/>
        <w:rPr>
          <w:rFonts w:eastAsia="標楷體" w:hAnsi="標楷體"/>
          <w:color w:val="000000" w:themeColor="text1"/>
          <w:sz w:val="28"/>
          <w:szCs w:val="28"/>
        </w:rPr>
      </w:pP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押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標金繳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納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後請檢查收據廠商名稱，如與投標廠商名稱不符者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請立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即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洽</w:t>
      </w:r>
      <w:proofErr w:type="gramEnd"/>
      <w:r w:rsidR="003E48EA" w:rsidRPr="0029397E">
        <w:rPr>
          <w:rFonts w:eastAsia="標楷體" w:hAnsi="標楷體"/>
          <w:color w:val="000000" w:themeColor="text1"/>
          <w:sz w:val="28"/>
          <w:szCs w:val="28"/>
        </w:rPr>
        <w:t>財務單位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辦理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更正。</w:t>
      </w:r>
    </w:p>
    <w:p w:rsidR="0020696B" w:rsidRPr="0029397E" w:rsidRDefault="00204F6B" w:rsidP="00EF0940">
      <w:pPr>
        <w:pStyle w:val="ad"/>
        <w:numPr>
          <w:ilvl w:val="1"/>
          <w:numId w:val="5"/>
        </w:numPr>
        <w:spacing w:line="440" w:lineRule="exact"/>
        <w:ind w:leftChars="0" w:left="851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投（開）標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現場</w:t>
      </w:r>
      <w:r w:rsidR="00DD3F72" w:rsidRPr="0029397E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F35742" w:rsidRPr="0029397E">
        <w:rPr>
          <w:rFonts w:eastAsia="標楷體" w:hAnsi="標楷體"/>
          <w:color w:val="000000" w:themeColor="text1"/>
          <w:sz w:val="28"/>
          <w:szCs w:val="28"/>
        </w:rPr>
        <w:t>三軍總醫院</w:t>
      </w:r>
      <w:r w:rsidR="00197D7E" w:rsidRPr="0029397E">
        <w:rPr>
          <w:rFonts w:eastAsia="標楷體" w:hAnsi="標楷體"/>
          <w:color w:val="000000" w:themeColor="text1"/>
          <w:sz w:val="28"/>
          <w:szCs w:val="28"/>
        </w:rPr>
        <w:t>綜合</w:t>
      </w:r>
      <w:r w:rsidR="004B63FF" w:rsidRPr="0029397E">
        <w:rPr>
          <w:rFonts w:eastAsia="標楷體" w:hAnsi="標楷體"/>
          <w:color w:val="000000" w:themeColor="text1"/>
          <w:sz w:val="28"/>
          <w:szCs w:val="28"/>
        </w:rPr>
        <w:t>大樓地下一樓第一</w:t>
      </w:r>
      <w:r w:rsidR="00197D7E" w:rsidRPr="0029397E">
        <w:rPr>
          <w:rFonts w:eastAsia="標楷體" w:hAnsi="標楷體"/>
          <w:color w:val="000000" w:themeColor="text1"/>
          <w:sz w:val="28"/>
          <w:szCs w:val="28"/>
        </w:rPr>
        <w:t>演講廳</w:t>
      </w:r>
      <w:r w:rsidR="00DD3F72" w:rsidRPr="0029397E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197D7E" w:rsidRPr="0029397E">
        <w:rPr>
          <w:rFonts w:eastAsia="標楷體" w:hAnsi="標楷體"/>
          <w:color w:val="000000" w:themeColor="text1"/>
          <w:sz w:val="28"/>
          <w:szCs w:val="28"/>
        </w:rPr>
        <w:t>不辦理</w:t>
      </w:r>
      <w:proofErr w:type="gramStart"/>
      <w:r w:rsidR="00197D7E" w:rsidRPr="0029397E">
        <w:rPr>
          <w:rFonts w:eastAsia="標楷體" w:hAnsi="標楷體"/>
          <w:color w:val="000000" w:themeColor="text1"/>
          <w:sz w:val="28"/>
          <w:szCs w:val="28"/>
        </w:rPr>
        <w:t>押</w:t>
      </w:r>
      <w:proofErr w:type="gramEnd"/>
      <w:r w:rsidR="00197D7E" w:rsidRPr="0029397E">
        <w:rPr>
          <w:rFonts w:eastAsia="標楷體" w:hAnsi="標楷體"/>
          <w:color w:val="000000" w:themeColor="text1"/>
          <w:sz w:val="28"/>
          <w:szCs w:val="28"/>
        </w:rPr>
        <w:t>標金現金收繳</w:t>
      </w:r>
      <w:r w:rsidR="00DD3F72" w:rsidRPr="0029397E">
        <w:rPr>
          <w:rFonts w:eastAsia="標楷體" w:hAnsi="標楷體" w:hint="eastAsia"/>
          <w:color w:val="000000" w:themeColor="text1"/>
          <w:sz w:val="28"/>
          <w:szCs w:val="28"/>
        </w:rPr>
        <w:t>作業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4210BA" w:rsidRPr="0029397E" w:rsidRDefault="004210BA" w:rsidP="00EF0940">
      <w:pPr>
        <w:pStyle w:val="ad"/>
        <w:numPr>
          <w:ilvl w:val="1"/>
          <w:numId w:val="5"/>
        </w:numPr>
        <w:spacing w:line="440" w:lineRule="exact"/>
        <w:ind w:leftChars="0" w:left="851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餘有關規定詳如投標須知第三十</w:t>
      </w:r>
      <w:r w:rsidR="00C379CA" w:rsidRPr="0029397E">
        <w:rPr>
          <w:rFonts w:eastAsia="標楷體" w:hAnsi="標楷體" w:hint="eastAsia"/>
          <w:color w:val="000000" w:themeColor="text1"/>
          <w:sz w:val="28"/>
          <w:szCs w:val="28"/>
        </w:rPr>
        <w:t>條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20696B" w:rsidRPr="0029397E" w:rsidRDefault="007910C8" w:rsidP="00EF0940">
      <w:pPr>
        <w:pStyle w:val="ad"/>
        <w:numPr>
          <w:ilvl w:val="0"/>
          <w:numId w:val="4"/>
        </w:numPr>
        <w:spacing w:line="440" w:lineRule="exact"/>
        <w:ind w:leftChars="0" w:left="709" w:hanging="561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發</w:t>
      </w:r>
      <w:r w:rsidR="00137450" w:rsidRPr="0029397E">
        <w:rPr>
          <w:rFonts w:eastAsia="標楷體" w:hAnsi="標楷體"/>
          <w:color w:val="000000" w:themeColor="text1"/>
          <w:sz w:val="28"/>
          <w:szCs w:val="28"/>
        </w:rPr>
        <w:t>還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DD3F72" w:rsidRPr="0029397E" w:rsidRDefault="0020696B" w:rsidP="00EF0940">
      <w:pPr>
        <w:pStyle w:val="ad"/>
        <w:numPr>
          <w:ilvl w:val="0"/>
          <w:numId w:val="6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廠商資</w:t>
      </w:r>
      <w:r w:rsidR="00204F6B" w:rsidRPr="0029397E">
        <w:rPr>
          <w:rFonts w:eastAsia="標楷體" w:hAnsi="標楷體"/>
          <w:color w:val="000000" w:themeColor="text1"/>
          <w:sz w:val="28"/>
          <w:szCs w:val="28"/>
        </w:rPr>
        <w:t>（</w:t>
      </w:r>
      <w:proofErr w:type="gramStart"/>
      <w:r w:rsidR="00204F6B" w:rsidRPr="0029397E">
        <w:rPr>
          <w:rFonts w:eastAsia="標楷體" w:hAnsi="標楷體"/>
          <w:color w:val="000000" w:themeColor="text1"/>
          <w:sz w:val="28"/>
          <w:szCs w:val="28"/>
        </w:rPr>
        <w:t>規</w:t>
      </w:r>
      <w:proofErr w:type="gramEnd"/>
      <w:r w:rsidR="00204F6B" w:rsidRPr="0029397E">
        <w:rPr>
          <w:rFonts w:eastAsia="標楷體" w:hAnsi="標楷體"/>
          <w:color w:val="000000" w:themeColor="text1"/>
          <w:sz w:val="28"/>
          <w:szCs w:val="28"/>
        </w:rPr>
        <w:t>）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格審查</w:t>
      </w:r>
      <w:r w:rsidR="00204F6B" w:rsidRPr="0029397E">
        <w:rPr>
          <w:rFonts w:eastAsia="標楷體" w:hAnsi="標楷體"/>
          <w:color w:val="000000" w:themeColor="text1"/>
          <w:sz w:val="28"/>
          <w:szCs w:val="28"/>
        </w:rPr>
        <w:t>全部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不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合格者</w:t>
      </w:r>
      <w:r w:rsidR="00204F6B" w:rsidRPr="0029397E">
        <w:rPr>
          <w:rFonts w:eastAsia="標楷體" w:hAnsi="標楷體"/>
          <w:color w:val="000000" w:themeColor="text1"/>
          <w:sz w:val="28"/>
          <w:szCs w:val="28"/>
        </w:rPr>
        <w:t>，押標金</w:t>
      </w:r>
      <w:r w:rsidR="00FA7735" w:rsidRPr="0029397E">
        <w:rPr>
          <w:rFonts w:eastAsia="標楷體" w:hAnsi="標楷體"/>
          <w:color w:val="000000" w:themeColor="text1"/>
          <w:sz w:val="28"/>
          <w:szCs w:val="28"/>
        </w:rPr>
        <w:t>即予發</w:t>
      </w:r>
      <w:r w:rsidR="00EB501D" w:rsidRPr="0029397E">
        <w:rPr>
          <w:rFonts w:eastAsia="標楷體" w:hAnsi="標楷體"/>
          <w:color w:val="000000" w:themeColor="text1"/>
          <w:sz w:val="28"/>
          <w:szCs w:val="28"/>
        </w:rPr>
        <w:t>還</w:t>
      </w:r>
      <w:r w:rsidR="00204F6B" w:rsidRPr="0029397E">
        <w:rPr>
          <w:rFonts w:eastAsia="標楷體" w:hAnsi="標楷體"/>
          <w:color w:val="000000" w:themeColor="text1"/>
          <w:sz w:val="28"/>
          <w:szCs w:val="28"/>
        </w:rPr>
        <w:t>；另</w:t>
      </w:r>
      <w:r w:rsidR="00FA7735" w:rsidRPr="0029397E">
        <w:rPr>
          <w:rFonts w:eastAsia="標楷體" w:hAnsi="標楷體"/>
          <w:color w:val="000000" w:themeColor="text1"/>
          <w:sz w:val="28"/>
          <w:szCs w:val="28"/>
        </w:rPr>
        <w:t>評選</w:t>
      </w:r>
      <w:r w:rsidR="00204F6B" w:rsidRPr="0029397E">
        <w:rPr>
          <w:rFonts w:eastAsia="標楷體" w:hAnsi="標楷體"/>
          <w:color w:val="000000" w:themeColor="text1"/>
          <w:sz w:val="28"/>
          <w:szCs w:val="28"/>
        </w:rPr>
        <w:t>結束後，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全部未得標者</w:t>
      </w:r>
      <w:r w:rsidR="00197D7E" w:rsidRPr="0029397E">
        <w:rPr>
          <w:rFonts w:eastAsia="標楷體" w:hAnsi="標楷體"/>
          <w:color w:val="000000" w:themeColor="text1"/>
          <w:sz w:val="28"/>
          <w:szCs w:val="28"/>
        </w:rPr>
        <w:t>於</w:t>
      </w:r>
      <w:r w:rsidR="002643D4" w:rsidRPr="0029397E">
        <w:rPr>
          <w:rFonts w:eastAsia="標楷體" w:hAnsi="標楷體"/>
          <w:color w:val="000000" w:themeColor="text1"/>
          <w:sz w:val="28"/>
          <w:szCs w:val="28"/>
        </w:rPr>
        <w:t>無待解決事項後</w:t>
      </w:r>
      <w:proofErr w:type="gramStart"/>
      <w:r w:rsidR="002643D4" w:rsidRPr="0029397E">
        <w:rPr>
          <w:rFonts w:eastAsia="標楷體" w:hAnsi="標楷體"/>
          <w:color w:val="000000" w:themeColor="text1"/>
          <w:sz w:val="28"/>
          <w:szCs w:val="28"/>
        </w:rPr>
        <w:t>逕</w:t>
      </w:r>
      <w:proofErr w:type="gramEnd"/>
      <w:r w:rsidR="002643D4" w:rsidRPr="0029397E">
        <w:rPr>
          <w:rFonts w:eastAsia="標楷體" w:hAnsi="標楷體"/>
          <w:color w:val="000000" w:themeColor="text1"/>
          <w:sz w:val="28"/>
          <w:szCs w:val="28"/>
        </w:rPr>
        <w:t>至</w:t>
      </w:r>
      <w:r w:rsidR="00F7382E" w:rsidRPr="0029397E">
        <w:rPr>
          <w:rFonts w:eastAsia="標楷體" w:hAnsi="標楷體"/>
          <w:color w:val="000000" w:themeColor="text1"/>
          <w:sz w:val="28"/>
          <w:szCs w:val="28"/>
        </w:rPr>
        <w:t>國軍</w:t>
      </w:r>
      <w:proofErr w:type="gramStart"/>
      <w:r w:rsidR="00570714">
        <w:rPr>
          <w:rFonts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570714">
        <w:rPr>
          <w:rFonts w:eastAsia="標楷體" w:hAnsi="標楷體" w:hint="eastAsia"/>
          <w:color w:val="000000" w:themeColor="text1"/>
          <w:sz w:val="28"/>
          <w:szCs w:val="28"/>
        </w:rPr>
        <w:t>中</w:t>
      </w:r>
      <w:r w:rsidR="00F7382E" w:rsidRPr="0029397E">
        <w:rPr>
          <w:rFonts w:eastAsia="標楷體" w:hAnsi="標楷體"/>
          <w:color w:val="000000" w:themeColor="text1"/>
          <w:sz w:val="28"/>
          <w:szCs w:val="28"/>
        </w:rPr>
        <w:t>總醫院</w:t>
      </w:r>
      <w:r w:rsidR="00F95AEF">
        <w:rPr>
          <w:rFonts w:eastAsia="標楷體" w:hAnsi="標楷體" w:hint="eastAsia"/>
          <w:color w:val="000000" w:themeColor="text1"/>
          <w:sz w:val="28"/>
          <w:szCs w:val="28"/>
        </w:rPr>
        <w:t>採購</w:t>
      </w:r>
      <w:r w:rsidR="00570714">
        <w:rPr>
          <w:rFonts w:eastAsia="標楷體" w:hAnsi="標楷體" w:hint="eastAsia"/>
          <w:color w:val="000000" w:themeColor="text1"/>
          <w:sz w:val="28"/>
          <w:szCs w:val="28"/>
        </w:rPr>
        <w:t>小組</w:t>
      </w:r>
      <w:proofErr w:type="gramStart"/>
      <w:r w:rsidR="00FA7735" w:rsidRPr="0029397E">
        <w:rPr>
          <w:rFonts w:eastAsia="標楷體" w:hAnsi="標楷體"/>
          <w:color w:val="000000" w:themeColor="text1"/>
          <w:sz w:val="28"/>
          <w:szCs w:val="28"/>
        </w:rPr>
        <w:t>（</w:t>
      </w:r>
      <w:r w:rsidR="000120A7">
        <w:rPr>
          <w:rFonts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570714">
        <w:rPr>
          <w:rFonts w:eastAsia="標楷體" w:hAnsi="標楷體" w:hint="eastAsia"/>
          <w:color w:val="000000" w:themeColor="text1"/>
          <w:sz w:val="28"/>
          <w:szCs w:val="28"/>
        </w:rPr>
        <w:t>中市太平區中山</w:t>
      </w:r>
      <w:r w:rsidR="00911DC5">
        <w:rPr>
          <w:rFonts w:eastAsia="標楷體" w:hAnsi="標楷體" w:hint="eastAsia"/>
          <w:color w:val="000000" w:themeColor="text1"/>
          <w:sz w:val="28"/>
          <w:szCs w:val="28"/>
        </w:rPr>
        <w:t>路二</w:t>
      </w:r>
      <w:r w:rsidR="00570714">
        <w:rPr>
          <w:rFonts w:eastAsia="標楷體" w:hAnsi="標楷體" w:hint="eastAsia"/>
          <w:color w:val="000000" w:themeColor="text1"/>
          <w:sz w:val="28"/>
          <w:szCs w:val="28"/>
        </w:rPr>
        <w:t>段</w:t>
      </w:r>
      <w:r w:rsidR="00570714">
        <w:rPr>
          <w:rFonts w:eastAsia="標楷體" w:hAnsi="標楷體" w:hint="eastAsia"/>
          <w:color w:val="000000" w:themeColor="text1"/>
          <w:sz w:val="28"/>
          <w:szCs w:val="28"/>
        </w:rPr>
        <w:t>348</w:t>
      </w:r>
      <w:r w:rsidR="00570714">
        <w:rPr>
          <w:rFonts w:eastAsia="標楷體" w:hAnsi="標楷體" w:hint="eastAsia"/>
          <w:color w:val="000000" w:themeColor="text1"/>
          <w:sz w:val="28"/>
          <w:szCs w:val="28"/>
        </w:rPr>
        <w:t>號</w:t>
      </w:r>
      <w:r w:rsidR="00197D7E" w:rsidRPr="0029397E">
        <w:rPr>
          <w:rFonts w:eastAsia="標楷體" w:hAnsi="標楷體"/>
          <w:color w:val="000000" w:themeColor="text1"/>
          <w:sz w:val="28"/>
          <w:szCs w:val="28"/>
        </w:rPr>
        <w:t>，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電話：</w:t>
      </w:r>
      <w:r w:rsidR="00570714">
        <w:rPr>
          <w:rFonts w:eastAsia="標楷體" w:hAnsi="標楷體" w:hint="eastAsia"/>
          <w:color w:val="000000" w:themeColor="text1"/>
          <w:sz w:val="28"/>
          <w:szCs w:val="28"/>
        </w:rPr>
        <w:t>04-23934191#525313</w:t>
      </w:r>
      <w:proofErr w:type="gramStart"/>
      <w:r w:rsidR="00FA7735" w:rsidRPr="0029397E">
        <w:rPr>
          <w:rFonts w:eastAsia="標楷體" w:hAnsi="標楷體"/>
          <w:color w:val="000000" w:themeColor="text1"/>
          <w:sz w:val="28"/>
          <w:szCs w:val="28"/>
        </w:rPr>
        <w:t>）</w:t>
      </w:r>
      <w:proofErr w:type="gramEnd"/>
      <w:r w:rsidR="00FA7735" w:rsidRPr="0029397E">
        <w:rPr>
          <w:rFonts w:eastAsia="標楷體" w:hAnsi="標楷體"/>
          <w:color w:val="000000" w:themeColor="text1"/>
          <w:sz w:val="28"/>
          <w:szCs w:val="28"/>
        </w:rPr>
        <w:t>辦理無息發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還手續；得標</w:t>
      </w:r>
      <w:r w:rsidR="00DD3F72" w:rsidRPr="0029397E">
        <w:rPr>
          <w:rFonts w:eastAsia="標楷體" w:hAnsi="標楷體" w:hint="eastAsia"/>
          <w:color w:val="000000" w:themeColor="text1"/>
          <w:sz w:val="28"/>
          <w:szCs w:val="28"/>
        </w:rPr>
        <w:t>廠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商之押標金，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俟交妥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履約保證金，由簽約單位</w:t>
      </w:r>
      <w:r w:rsidR="005457C7" w:rsidRPr="0029397E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FA7735" w:rsidRPr="0029397E">
        <w:rPr>
          <w:rFonts w:eastAsia="標楷體" w:hAnsi="標楷體"/>
          <w:color w:val="000000" w:themeColor="text1"/>
          <w:sz w:val="28"/>
          <w:szCs w:val="28"/>
        </w:rPr>
        <w:t>國軍</w:t>
      </w:r>
      <w:proofErr w:type="gramStart"/>
      <w:r w:rsidR="00570714">
        <w:rPr>
          <w:rFonts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570714">
        <w:rPr>
          <w:rFonts w:eastAsia="標楷體" w:hAnsi="標楷體" w:hint="eastAsia"/>
          <w:color w:val="000000" w:themeColor="text1"/>
          <w:sz w:val="28"/>
          <w:szCs w:val="28"/>
        </w:rPr>
        <w:t>中</w:t>
      </w:r>
      <w:r w:rsidR="00F7382E" w:rsidRPr="0029397E">
        <w:rPr>
          <w:rFonts w:eastAsia="標楷體" w:hAnsi="標楷體"/>
          <w:color w:val="000000" w:themeColor="text1"/>
          <w:sz w:val="28"/>
          <w:szCs w:val="28"/>
        </w:rPr>
        <w:t>總醫院</w:t>
      </w:r>
      <w:r w:rsidR="007B40C3" w:rsidRPr="0029397E">
        <w:rPr>
          <w:rFonts w:eastAsia="標楷體" w:hAnsi="標楷體" w:hint="eastAsia"/>
          <w:color w:val="000000" w:themeColor="text1"/>
          <w:sz w:val="28"/>
          <w:szCs w:val="28"/>
        </w:rPr>
        <w:t>，下稱本院</w:t>
      </w:r>
      <w:r w:rsidR="005457C7" w:rsidRPr="0029397E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FA7735" w:rsidRPr="0029397E">
        <w:rPr>
          <w:rFonts w:eastAsia="標楷體" w:hAnsi="標楷體"/>
          <w:color w:val="000000" w:themeColor="text1"/>
          <w:sz w:val="28"/>
          <w:szCs w:val="28"/>
        </w:rPr>
        <w:t>依規定辦理發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還事宜。</w:t>
      </w:r>
    </w:p>
    <w:p w:rsidR="00A43E4E" w:rsidRPr="0029397E" w:rsidRDefault="0020696B" w:rsidP="00EF0940">
      <w:pPr>
        <w:pStyle w:val="ad"/>
        <w:numPr>
          <w:ilvl w:val="0"/>
          <w:numId w:val="6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押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標金收據聯，投標</w:t>
      </w:r>
      <w:r w:rsidR="00B17976" w:rsidRPr="0029397E">
        <w:rPr>
          <w:rFonts w:eastAsia="標楷體" w:hAnsi="標楷體" w:hint="eastAsia"/>
          <w:color w:val="000000" w:themeColor="text1"/>
          <w:sz w:val="28"/>
          <w:szCs w:val="28"/>
        </w:rPr>
        <w:t>廠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商應妥慎保管，如有遺失</w:t>
      </w:r>
      <w:r w:rsidR="00D5527D" w:rsidRPr="0029397E">
        <w:rPr>
          <w:rFonts w:eastAsia="標楷體" w:hAnsi="標楷體"/>
          <w:color w:val="000000" w:themeColor="text1"/>
          <w:sz w:val="28"/>
          <w:szCs w:val="28"/>
        </w:rPr>
        <w:t>或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被人冒領時，</w:t>
      </w:r>
      <w:r w:rsidR="00B17976" w:rsidRPr="0029397E">
        <w:rPr>
          <w:rFonts w:eastAsia="標楷體" w:hAnsi="標楷體" w:hint="eastAsia"/>
          <w:color w:val="000000" w:themeColor="text1"/>
          <w:sz w:val="28"/>
          <w:szCs w:val="28"/>
        </w:rPr>
        <w:t>相關責任由投標廠商自行負責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A4A92" w:rsidRPr="0029397E" w:rsidRDefault="00381272" w:rsidP="00764BA7">
      <w:pPr>
        <w:pStyle w:val="a4"/>
        <w:numPr>
          <w:ilvl w:val="0"/>
          <w:numId w:val="2"/>
        </w:numPr>
        <w:spacing w:beforeLines="50" w:before="180" w:line="440" w:lineRule="exact"/>
        <w:ind w:left="567" w:hanging="567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投標、</w:t>
      </w:r>
      <w:r w:rsidRPr="0029397E">
        <w:rPr>
          <w:rFonts w:ascii="Times New Roman" w:eastAsia="標楷體" w:hAnsi="標楷體"/>
          <w:b/>
          <w:color w:val="000000" w:themeColor="text1"/>
          <w:sz w:val="28"/>
          <w:szCs w:val="28"/>
        </w:rPr>
        <w:t>開標</w:t>
      </w:r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方式及程序：</w:t>
      </w:r>
    </w:p>
    <w:p w:rsidR="0020696B" w:rsidRPr="00970E99" w:rsidRDefault="00381272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970E99">
        <w:rPr>
          <w:rFonts w:eastAsia="標楷體" w:hAnsi="標楷體"/>
          <w:color w:val="000000" w:themeColor="text1"/>
          <w:sz w:val="28"/>
          <w:szCs w:val="28"/>
        </w:rPr>
        <w:t>本案</w:t>
      </w:r>
      <w:proofErr w:type="gramStart"/>
      <w:r w:rsidRPr="00970E99">
        <w:rPr>
          <w:rFonts w:eastAsia="標楷體" w:hAnsi="標楷體"/>
          <w:color w:val="000000" w:themeColor="text1"/>
          <w:sz w:val="28"/>
          <w:szCs w:val="28"/>
        </w:rPr>
        <w:t>採</w:t>
      </w:r>
      <w:proofErr w:type="gramEnd"/>
      <w:r w:rsidRPr="00970E99">
        <w:rPr>
          <w:rFonts w:eastAsia="標楷體" w:hAnsi="標楷體"/>
          <w:color w:val="000000" w:themeColor="text1"/>
          <w:sz w:val="28"/>
          <w:szCs w:val="28"/>
        </w:rPr>
        <w:t>公開招標</w:t>
      </w:r>
      <w:r w:rsidR="004A5611" w:rsidRPr="00970E99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896AC2" w:rsidRPr="00970E99">
        <w:rPr>
          <w:rFonts w:eastAsia="標楷體" w:hAnsi="標楷體"/>
          <w:color w:val="000000" w:themeColor="text1"/>
          <w:sz w:val="28"/>
          <w:szCs w:val="28"/>
        </w:rPr>
        <w:t>不</w:t>
      </w:r>
      <w:r w:rsidRPr="00970E99">
        <w:rPr>
          <w:rFonts w:eastAsia="標楷體" w:hAnsi="標楷體"/>
          <w:color w:val="000000" w:themeColor="text1"/>
          <w:sz w:val="28"/>
          <w:szCs w:val="28"/>
        </w:rPr>
        <w:t>分段開標</w:t>
      </w:r>
      <w:r w:rsidR="00896AC2" w:rsidRPr="00970E99">
        <w:rPr>
          <w:rFonts w:eastAsia="標楷體" w:hAnsi="標楷體"/>
          <w:color w:val="000000" w:themeColor="text1"/>
          <w:sz w:val="28"/>
          <w:szCs w:val="28"/>
        </w:rPr>
        <w:t>方式辦理</w:t>
      </w:r>
      <w:r w:rsidR="009A4A92" w:rsidRPr="00970E99">
        <w:rPr>
          <w:rFonts w:eastAsia="標楷體" w:hAnsi="標楷體"/>
          <w:color w:val="000000" w:themeColor="text1"/>
          <w:sz w:val="28"/>
          <w:szCs w:val="28"/>
        </w:rPr>
        <w:t>，</w:t>
      </w:r>
      <w:r w:rsidR="000B4C01" w:rsidRPr="00970E99">
        <w:rPr>
          <w:rFonts w:eastAsia="標楷體" w:hAnsi="標楷體" w:hint="eastAsia"/>
          <w:color w:val="000000" w:themeColor="text1"/>
          <w:sz w:val="28"/>
          <w:szCs w:val="28"/>
        </w:rPr>
        <w:t>開標時將</w:t>
      </w:r>
      <w:proofErr w:type="gramStart"/>
      <w:r w:rsidR="000B4C01" w:rsidRPr="00970E99">
        <w:rPr>
          <w:rFonts w:eastAsia="標楷體" w:hAnsi="標楷體" w:hint="eastAsia"/>
          <w:color w:val="000000" w:themeColor="text1"/>
          <w:sz w:val="28"/>
          <w:szCs w:val="28"/>
        </w:rPr>
        <w:t>依</w:t>
      </w:r>
      <w:r w:rsidR="002969A3" w:rsidRPr="00970E99">
        <w:rPr>
          <w:rFonts w:eastAsia="標楷體" w:hAnsi="標楷體" w:hint="eastAsia"/>
          <w:color w:val="000000" w:themeColor="text1"/>
          <w:sz w:val="28"/>
          <w:szCs w:val="28"/>
        </w:rPr>
        <w:t>統編尾</w:t>
      </w:r>
      <w:proofErr w:type="gramEnd"/>
      <w:r w:rsidR="000B4C01" w:rsidRPr="00970E99">
        <w:rPr>
          <w:rFonts w:eastAsia="標楷體" w:hAnsi="標楷體" w:hint="eastAsia"/>
          <w:color w:val="000000" w:themeColor="text1"/>
          <w:sz w:val="28"/>
          <w:szCs w:val="28"/>
        </w:rPr>
        <w:t>號由小至大依序開標</w:t>
      </w:r>
      <w:r w:rsidR="009C627A" w:rsidRPr="00970E99">
        <w:rPr>
          <w:rFonts w:eastAsia="標楷體" w:hAnsi="標楷體" w:hint="eastAsia"/>
          <w:color w:val="000000" w:themeColor="text1"/>
          <w:sz w:val="28"/>
          <w:szCs w:val="28"/>
        </w:rPr>
        <w:t>。投標廠商就同一藥品同時投標</w:t>
      </w:r>
      <w:r w:rsidR="009C627A" w:rsidRPr="00970E99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9C627A" w:rsidRPr="00970E99">
        <w:rPr>
          <w:rFonts w:eastAsia="標楷體" w:hAnsi="標楷體" w:hint="eastAsia"/>
          <w:color w:val="000000" w:themeColor="text1"/>
          <w:sz w:val="28"/>
          <w:szCs w:val="28"/>
        </w:rPr>
        <w:t>項以上藥品，已決標其中</w:t>
      </w:r>
      <w:r w:rsidR="009C627A" w:rsidRPr="00970E99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9C627A" w:rsidRPr="00970E99">
        <w:rPr>
          <w:rFonts w:eastAsia="標楷體" w:hAnsi="標楷體" w:hint="eastAsia"/>
          <w:color w:val="000000" w:themeColor="text1"/>
          <w:sz w:val="28"/>
          <w:szCs w:val="28"/>
        </w:rPr>
        <w:t>項藥品者，其他投標品項序號在後者，於開標前發現，所投標文件不予開標；決標後發現者視為無效標（工程企字第</w:t>
      </w:r>
      <w:r w:rsidR="009C627A" w:rsidRPr="00970E99">
        <w:rPr>
          <w:rFonts w:eastAsia="標楷體" w:hAnsi="標楷體" w:hint="eastAsia"/>
          <w:color w:val="000000" w:themeColor="text1"/>
          <w:sz w:val="28"/>
          <w:szCs w:val="28"/>
        </w:rPr>
        <w:t>09900139030</w:t>
      </w:r>
      <w:r w:rsidR="009C627A" w:rsidRPr="00970E99">
        <w:rPr>
          <w:rFonts w:eastAsia="標楷體" w:hAnsi="標楷體" w:hint="eastAsia"/>
          <w:color w:val="000000" w:themeColor="text1"/>
          <w:sz w:val="28"/>
          <w:szCs w:val="28"/>
        </w:rPr>
        <w:t>號解釋函）</w:t>
      </w:r>
      <w:r w:rsidR="00C46B93" w:rsidRPr="00970E99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C627A" w:rsidRDefault="009C627A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FF0000"/>
          <w:sz w:val="28"/>
          <w:szCs w:val="28"/>
          <w:shd w:val="pct15" w:color="auto" w:fill="FFFFFF"/>
        </w:rPr>
      </w:pPr>
      <w:r w:rsidRPr="000F1FA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前述「</w:t>
      </w:r>
      <w:r w:rsidRPr="000F1FA4">
        <w:rPr>
          <w:rFonts w:eastAsia="標楷體" w:hAnsi="標楷體"/>
          <w:color w:val="FF0000"/>
          <w:sz w:val="28"/>
          <w:szCs w:val="28"/>
          <w:shd w:val="pct15" w:color="auto" w:fill="FFFFFF"/>
        </w:rPr>
        <w:t>同一藥品</w:t>
      </w:r>
      <w:r w:rsidR="004966EB" w:rsidRPr="000F1FA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」</w:t>
      </w:r>
      <w:r w:rsidRPr="000F1FA4">
        <w:rPr>
          <w:rFonts w:eastAsia="標楷體" w:hAnsi="標楷體"/>
          <w:color w:val="FF0000"/>
          <w:sz w:val="28"/>
          <w:szCs w:val="28"/>
          <w:shd w:val="pct15" w:color="auto" w:fill="FFFFFF"/>
        </w:rPr>
        <w:t>，</w:t>
      </w:r>
      <w:r w:rsidR="00A81802" w:rsidRPr="000F1FA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係</w:t>
      </w:r>
      <w:r w:rsidRPr="000F1FA4">
        <w:rPr>
          <w:rFonts w:eastAsia="標楷體" w:hAnsi="標楷體"/>
          <w:color w:val="FF0000"/>
          <w:sz w:val="28"/>
          <w:szCs w:val="28"/>
          <w:shd w:val="pct15" w:color="auto" w:fill="FFFFFF"/>
        </w:rPr>
        <w:t>指具相同藥品許可證及相同規格</w:t>
      </w:r>
      <w:r w:rsidRPr="000F1FA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。</w:t>
      </w:r>
    </w:p>
    <w:p w:rsidR="009C322F" w:rsidRDefault="009C322F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FF0000"/>
          <w:sz w:val="28"/>
          <w:szCs w:val="28"/>
          <w:shd w:val="pct15" w:color="auto" w:fill="FFFFFF"/>
        </w:rPr>
      </w:pPr>
      <w:r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本案不開放大陸地區廠商參與投標，投標時</w:t>
      </w:r>
      <w:r w:rsidRPr="009C322F">
        <w:rPr>
          <w:rFonts w:eastAsia="標楷體" w:hAnsi="標楷體"/>
          <w:color w:val="FF0000"/>
          <w:sz w:val="28"/>
          <w:szCs w:val="28"/>
          <w:shd w:val="pct15" w:color="auto" w:fill="FFFFFF"/>
        </w:rPr>
        <w:t>廠商應列印經濟部投資審議委員會公告最新一期「陸資來台投資事業名錄」查詢結果為「無」之畫面擷取紀錄。</w:t>
      </w:r>
    </w:p>
    <w:p w:rsidR="00033872" w:rsidRDefault="00033872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FF0000"/>
          <w:sz w:val="28"/>
          <w:szCs w:val="28"/>
          <w:shd w:val="pct15" w:color="auto" w:fill="FFFFFF"/>
        </w:rPr>
      </w:pPr>
      <w:r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廠商投標單價逾越上限金額者，不得作為該標的之決標對象</w:t>
      </w:r>
      <w:r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(</w:t>
      </w:r>
      <w:r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健保品項：不得逾越最新健保核價；非健保品項：不得逾越品項表預算單價</w:t>
      </w:r>
      <w:r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)</w:t>
      </w:r>
    </w:p>
    <w:p w:rsidR="004210BA" w:rsidRPr="0029397E" w:rsidRDefault="004210BA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投標文件：廠商投標時應依招標文件規定檢附下列文件</w:t>
      </w:r>
      <w:r w:rsidR="00D26CDB" w:rsidRPr="0029397E">
        <w:rPr>
          <w:rFonts w:eastAsia="標楷體" w:hAnsi="標楷體" w:hint="eastAsia"/>
          <w:color w:val="000000" w:themeColor="text1"/>
          <w:sz w:val="28"/>
          <w:szCs w:val="28"/>
        </w:rPr>
        <w:t>，並請依序裝訂以</w:t>
      </w:r>
      <w:r w:rsidR="00D26CDB" w:rsidRPr="0029397E">
        <w:rPr>
          <w:rFonts w:eastAsia="標楷體" w:hAnsi="標楷體" w:hint="eastAsia"/>
          <w:color w:val="000000" w:themeColor="text1"/>
          <w:sz w:val="28"/>
          <w:szCs w:val="28"/>
        </w:rPr>
        <w:lastRenderedPageBreak/>
        <w:t>加快審查時間。</w:t>
      </w:r>
    </w:p>
    <w:p w:rsidR="00D26CDB" w:rsidRPr="0029397E" w:rsidRDefault="00D26CDB" w:rsidP="00EF0940">
      <w:pPr>
        <w:pStyle w:val="ad"/>
        <w:numPr>
          <w:ilvl w:val="0"/>
          <w:numId w:val="8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投標廠商資格審查表（如本注意事項附</w:t>
      </w:r>
      <w:r w:rsidR="00BC07C6" w:rsidRPr="0029397E">
        <w:rPr>
          <w:rFonts w:eastAsia="標楷體" w:hAnsi="標楷體" w:hint="eastAsia"/>
          <w:color w:val="000000" w:themeColor="text1"/>
          <w:sz w:val="28"/>
          <w:szCs w:val="28"/>
        </w:rPr>
        <w:t>錄</w:t>
      </w:r>
      <w:r w:rsidR="00C629E5" w:rsidRPr="0029397E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）。</w:t>
      </w:r>
    </w:p>
    <w:p w:rsidR="005747E8" w:rsidRPr="0029397E" w:rsidRDefault="005747E8" w:rsidP="00EF0940">
      <w:pPr>
        <w:pStyle w:val="ad"/>
        <w:numPr>
          <w:ilvl w:val="0"/>
          <w:numId w:val="8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資格文件</w:t>
      </w:r>
      <w:r w:rsidR="00D26CDB" w:rsidRPr="0029397E">
        <w:rPr>
          <w:rFonts w:eastAsia="標楷體" w:hAnsi="標楷體" w:hint="eastAsia"/>
          <w:color w:val="000000" w:themeColor="text1"/>
          <w:sz w:val="28"/>
          <w:szCs w:val="28"/>
        </w:rPr>
        <w:t>：各分項資格均相同，投標廠商資格文件得僅提供</w:t>
      </w:r>
      <w:r w:rsidR="00D26CDB" w:rsidRPr="0029397E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D26CDB" w:rsidRPr="0029397E">
        <w:rPr>
          <w:rFonts w:eastAsia="標楷體" w:hAnsi="標楷體" w:hint="eastAsia"/>
          <w:color w:val="000000" w:themeColor="text1"/>
          <w:sz w:val="28"/>
          <w:szCs w:val="28"/>
        </w:rPr>
        <w:t>份。</w:t>
      </w:r>
    </w:p>
    <w:p w:rsidR="005747E8" w:rsidRPr="0029397E" w:rsidRDefault="00680040" w:rsidP="00EF0940">
      <w:pPr>
        <w:pStyle w:val="ad"/>
        <w:numPr>
          <w:ilvl w:val="1"/>
          <w:numId w:val="7"/>
        </w:numPr>
        <w:spacing w:line="440" w:lineRule="exact"/>
        <w:ind w:leftChars="0" w:left="854" w:hanging="221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基本資格文件：</w:t>
      </w:r>
      <w:r w:rsidR="004210BA" w:rsidRPr="0029397E">
        <w:rPr>
          <w:rFonts w:eastAsia="標楷體" w:hAnsi="標楷體" w:hint="eastAsia"/>
          <w:color w:val="000000" w:themeColor="text1"/>
          <w:sz w:val="28"/>
          <w:szCs w:val="28"/>
        </w:rPr>
        <w:t>詳如投標須知第四十二</w:t>
      </w:r>
      <w:r w:rsidR="00C379CA" w:rsidRPr="0029397E">
        <w:rPr>
          <w:rFonts w:eastAsia="標楷體" w:hAnsi="標楷體" w:hint="eastAsia"/>
          <w:color w:val="000000" w:themeColor="text1"/>
          <w:sz w:val="28"/>
          <w:szCs w:val="28"/>
        </w:rPr>
        <w:t>條</w:t>
      </w:r>
      <w:r w:rsidR="004210BA" w:rsidRPr="0029397E">
        <w:rPr>
          <w:rFonts w:eastAsia="標楷體" w:hAnsi="標楷體" w:hint="eastAsia"/>
          <w:color w:val="000000" w:themeColor="text1"/>
          <w:sz w:val="28"/>
          <w:szCs w:val="28"/>
        </w:rPr>
        <w:t>第一項</w:t>
      </w:r>
      <w:r>
        <w:rPr>
          <w:rFonts w:eastAsia="標楷體" w:hAnsi="標楷體" w:hint="eastAsia"/>
          <w:color w:val="000000" w:themeColor="text1"/>
          <w:sz w:val="28"/>
          <w:szCs w:val="28"/>
        </w:rPr>
        <w:t>說明</w:t>
      </w:r>
      <w:r w:rsidR="004210BA" w:rsidRPr="0029397E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747E8" w:rsidRPr="0029397E" w:rsidRDefault="004210BA" w:rsidP="00EF0940">
      <w:pPr>
        <w:pStyle w:val="ad"/>
        <w:numPr>
          <w:ilvl w:val="1"/>
          <w:numId w:val="7"/>
        </w:numPr>
        <w:spacing w:line="440" w:lineRule="exact"/>
        <w:ind w:leftChars="0" w:left="854" w:hanging="22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投標廠商聲明書：詳如投標須知附錄五。</w:t>
      </w:r>
    </w:p>
    <w:p w:rsidR="004210BA" w:rsidRPr="0029397E" w:rsidRDefault="00680040" w:rsidP="00EF0940">
      <w:pPr>
        <w:pStyle w:val="ad"/>
        <w:numPr>
          <w:ilvl w:val="1"/>
          <w:numId w:val="7"/>
        </w:numPr>
        <w:spacing w:line="440" w:lineRule="exact"/>
        <w:ind w:leftChars="0" w:left="854" w:hanging="221"/>
        <w:jc w:val="both"/>
        <w:rPr>
          <w:rFonts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押</w:t>
      </w:r>
      <w:proofErr w:type="gramEnd"/>
      <w:r w:rsidR="004210BA" w:rsidRPr="0029397E">
        <w:rPr>
          <w:rFonts w:eastAsia="標楷體" w:hAnsi="標楷體" w:hint="eastAsia"/>
          <w:color w:val="000000" w:themeColor="text1"/>
          <w:sz w:val="28"/>
          <w:szCs w:val="28"/>
        </w:rPr>
        <w:t>標金。</w:t>
      </w:r>
    </w:p>
    <w:p w:rsidR="00C629E5" w:rsidRPr="0029397E" w:rsidRDefault="00C629E5" w:rsidP="00EF0940">
      <w:pPr>
        <w:pStyle w:val="ad"/>
        <w:numPr>
          <w:ilvl w:val="0"/>
          <w:numId w:val="8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投標廠商規格審查表（如本注意事項附</w:t>
      </w:r>
      <w:r w:rsidR="00BC07C6" w:rsidRPr="0029397E">
        <w:rPr>
          <w:rFonts w:eastAsia="標楷體" w:hAnsi="標楷體" w:hint="eastAsia"/>
          <w:color w:val="000000" w:themeColor="text1"/>
          <w:sz w:val="28"/>
          <w:szCs w:val="28"/>
        </w:rPr>
        <w:t>錄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）。</w:t>
      </w:r>
    </w:p>
    <w:p w:rsidR="005747E8" w:rsidRPr="0029397E" w:rsidRDefault="005747E8" w:rsidP="00EF0940">
      <w:pPr>
        <w:pStyle w:val="ad"/>
        <w:numPr>
          <w:ilvl w:val="0"/>
          <w:numId w:val="8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規格文件：</w:t>
      </w:r>
      <w:r w:rsidR="00D26CDB" w:rsidRPr="0029397E">
        <w:rPr>
          <w:rFonts w:eastAsia="標楷體" w:hAnsi="標楷體" w:hint="eastAsia"/>
          <w:color w:val="000000" w:themeColor="text1"/>
          <w:sz w:val="28"/>
          <w:szCs w:val="28"/>
        </w:rPr>
        <w:t>基於兼顧維護健康及確保藥物安全與專業效能之判斷，投標廠商投標之各項藥品請檢附下列證明文件影本。</w:t>
      </w:r>
    </w:p>
    <w:p w:rsidR="005747E8" w:rsidRPr="0029397E" w:rsidRDefault="00D26CDB" w:rsidP="00EF0940">
      <w:pPr>
        <w:pStyle w:val="ad"/>
        <w:numPr>
          <w:ilvl w:val="0"/>
          <w:numId w:val="10"/>
        </w:numPr>
        <w:spacing w:line="440" w:lineRule="exact"/>
        <w:ind w:leftChars="0" w:left="856" w:hanging="22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藥品許可證明文件：以最新（本案公告期間）食藥署公告為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，右上角註明投標項次及健保代碼（非</w:t>
      </w:r>
      <w:r w:rsidR="004F74D2" w:rsidRPr="0029397E">
        <w:rPr>
          <w:rFonts w:eastAsia="標楷體" w:hAnsi="標楷體" w:hint="eastAsia"/>
          <w:color w:val="000000" w:themeColor="text1"/>
          <w:sz w:val="28"/>
          <w:szCs w:val="28"/>
        </w:rPr>
        <w:t>屬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健保</w:t>
      </w:r>
      <w:r w:rsidR="004F74D2" w:rsidRPr="0029397E">
        <w:rPr>
          <w:rFonts w:eastAsia="標楷體" w:hAnsi="標楷體" w:hint="eastAsia"/>
          <w:color w:val="000000" w:themeColor="text1"/>
          <w:sz w:val="28"/>
          <w:szCs w:val="28"/>
        </w:rPr>
        <w:t>用藥品項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則註明為</w:t>
      </w:r>
      <w:r w:rsidR="00E468EE">
        <w:rPr>
          <w:rFonts w:eastAsia="標楷體" w:hAnsi="標楷體" w:hint="eastAsia"/>
          <w:color w:val="000000" w:themeColor="text1"/>
          <w:sz w:val="28"/>
          <w:szCs w:val="28"/>
        </w:rPr>
        <w:t>非健保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9512B9" w:rsidRPr="0029397E">
        <w:rPr>
          <w:rFonts w:eastAsia="標楷體" w:hAnsi="標楷體" w:hint="eastAsia"/>
          <w:color w:val="000000" w:themeColor="text1"/>
          <w:sz w:val="28"/>
          <w:szCs w:val="28"/>
        </w:rPr>
        <w:t>，建議</w:t>
      </w:r>
      <w:r w:rsidR="00A97065" w:rsidRPr="0029397E">
        <w:rPr>
          <w:rFonts w:eastAsia="標楷體" w:hAnsi="標楷體" w:hint="eastAsia"/>
          <w:color w:val="000000" w:themeColor="text1"/>
          <w:sz w:val="28"/>
          <w:szCs w:val="28"/>
        </w:rPr>
        <w:t>以螢光筆標明有效日期、中（英）文品名、適應症、劑</w:t>
      </w:r>
      <w:r w:rsidR="004F74D2" w:rsidRPr="0029397E">
        <w:rPr>
          <w:rFonts w:eastAsia="標楷體" w:hAnsi="標楷體" w:hint="eastAsia"/>
          <w:color w:val="000000" w:themeColor="text1"/>
          <w:sz w:val="28"/>
          <w:szCs w:val="28"/>
        </w:rPr>
        <w:t>型、主成分及製造廠名稱。</w:t>
      </w:r>
    </w:p>
    <w:p w:rsidR="004F74D2" w:rsidRPr="0029397E" w:rsidRDefault="00833510" w:rsidP="00EF0940">
      <w:pPr>
        <w:pStyle w:val="ad"/>
        <w:numPr>
          <w:ilvl w:val="0"/>
          <w:numId w:val="10"/>
        </w:numPr>
        <w:spacing w:line="440" w:lineRule="exact"/>
        <w:ind w:leftChars="0" w:left="856" w:hanging="22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健保用藥品項（如計畫清單附件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採購品項表備考欄內之符號◎標示者）另須檢附</w:t>
      </w:r>
      <w:r w:rsidR="004F74D2" w:rsidRPr="0029397E">
        <w:rPr>
          <w:rFonts w:eastAsia="標楷體" w:hAnsi="標楷體" w:hint="eastAsia"/>
          <w:color w:val="000000" w:themeColor="text1"/>
          <w:sz w:val="28"/>
          <w:szCs w:val="28"/>
        </w:rPr>
        <w:t>健保署</w:t>
      </w:r>
      <w:r w:rsidR="0029397E" w:rsidRPr="0029397E">
        <w:rPr>
          <w:rFonts w:eastAsia="標楷體" w:hAnsi="標楷體" w:hint="eastAsia"/>
          <w:color w:val="FF0000"/>
          <w:sz w:val="28"/>
          <w:szCs w:val="28"/>
        </w:rPr>
        <w:t>最新</w:t>
      </w:r>
      <w:r w:rsidR="004F74D2" w:rsidRPr="0029397E">
        <w:rPr>
          <w:rFonts w:eastAsia="標楷體" w:hAnsi="標楷體" w:hint="eastAsia"/>
          <w:color w:val="000000" w:themeColor="text1"/>
          <w:sz w:val="28"/>
          <w:szCs w:val="28"/>
        </w:rPr>
        <w:t>有效核價證明</w:t>
      </w:r>
      <w:r w:rsidR="00F67019" w:rsidRPr="0029397E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BB532F" w:rsidRPr="00BB532F">
        <w:rPr>
          <w:rFonts w:eastAsia="標楷體" w:hAnsi="標楷體" w:hint="eastAsia"/>
          <w:color w:val="FF0000"/>
          <w:sz w:val="28"/>
          <w:szCs w:val="28"/>
        </w:rPr>
        <w:t>價格</w:t>
      </w:r>
      <w:r w:rsidR="0029397E" w:rsidRPr="0029397E">
        <w:rPr>
          <w:rFonts w:eastAsia="標楷體" w:hAnsi="標楷體" w:hint="eastAsia"/>
          <w:color w:val="FF0000"/>
          <w:sz w:val="28"/>
          <w:szCs w:val="28"/>
        </w:rPr>
        <w:t>生效日期不得逾</w:t>
      </w:r>
      <w:r w:rsidR="00BB532F">
        <w:rPr>
          <w:rFonts w:eastAsia="標楷體" w:hAnsi="標楷體" w:hint="eastAsia"/>
          <w:color w:val="FF0000"/>
          <w:sz w:val="28"/>
          <w:szCs w:val="28"/>
        </w:rPr>
        <w:t>1</w:t>
      </w:r>
      <w:r w:rsidR="001650FC">
        <w:rPr>
          <w:rFonts w:eastAsia="標楷體" w:hAnsi="標楷體"/>
          <w:color w:val="FF0000"/>
          <w:sz w:val="28"/>
          <w:szCs w:val="28"/>
        </w:rPr>
        <w:t>10</w:t>
      </w:r>
      <w:r w:rsidR="00BB532F">
        <w:rPr>
          <w:rFonts w:eastAsia="標楷體" w:hAnsi="標楷體" w:hint="eastAsia"/>
          <w:color w:val="FF0000"/>
          <w:sz w:val="28"/>
          <w:szCs w:val="28"/>
        </w:rPr>
        <w:t>年</w:t>
      </w:r>
      <w:r w:rsidR="00BB532F">
        <w:rPr>
          <w:rFonts w:eastAsia="標楷體" w:hAnsi="標楷體" w:hint="eastAsia"/>
          <w:color w:val="FF0000"/>
          <w:sz w:val="28"/>
          <w:szCs w:val="28"/>
        </w:rPr>
        <w:t>1</w:t>
      </w:r>
      <w:r w:rsidR="00BB532F">
        <w:rPr>
          <w:rFonts w:eastAsia="標楷體" w:hAnsi="標楷體" w:hint="eastAsia"/>
          <w:color w:val="FF0000"/>
          <w:sz w:val="28"/>
          <w:szCs w:val="28"/>
        </w:rPr>
        <w:t>月</w:t>
      </w:r>
      <w:r w:rsidR="00BB532F">
        <w:rPr>
          <w:rFonts w:eastAsia="標楷體" w:hAnsi="標楷體" w:hint="eastAsia"/>
          <w:color w:val="FF0000"/>
          <w:sz w:val="28"/>
          <w:szCs w:val="28"/>
        </w:rPr>
        <w:t>1</w:t>
      </w:r>
      <w:r w:rsidR="00BB532F">
        <w:rPr>
          <w:rFonts w:eastAsia="標楷體" w:hAnsi="標楷體" w:hint="eastAsia"/>
          <w:color w:val="FF0000"/>
          <w:sz w:val="28"/>
          <w:szCs w:val="28"/>
        </w:rPr>
        <w:t>日</w:t>
      </w:r>
      <w:r w:rsidR="00F67019" w:rsidRPr="0029397E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0562C4" w:rsidRPr="0029397E">
        <w:rPr>
          <w:rFonts w:eastAsia="標楷體" w:hAnsi="標楷體" w:hint="eastAsia"/>
          <w:color w:val="000000" w:themeColor="text1"/>
          <w:sz w:val="28"/>
          <w:szCs w:val="28"/>
        </w:rPr>
        <w:t>非屬健保用藥品項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（如計畫清單附件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採購品項表備考欄內之符號※標示者）</w:t>
      </w:r>
      <w:r w:rsidR="000562C4" w:rsidRPr="0029397E">
        <w:rPr>
          <w:rFonts w:eastAsia="標楷體" w:hAnsi="標楷體" w:hint="eastAsia"/>
          <w:color w:val="000000" w:themeColor="text1"/>
          <w:sz w:val="28"/>
          <w:szCs w:val="28"/>
        </w:rPr>
        <w:t>免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附</w:t>
      </w:r>
      <w:proofErr w:type="gramEnd"/>
      <w:r w:rsidR="000562C4" w:rsidRPr="0029397E">
        <w:rPr>
          <w:rFonts w:eastAsia="標楷體" w:hAnsi="標楷體" w:hint="eastAsia"/>
          <w:color w:val="000000" w:themeColor="text1"/>
          <w:sz w:val="28"/>
          <w:szCs w:val="28"/>
        </w:rPr>
        <w:t>；另健保核價中</w:t>
      </w:r>
      <w:proofErr w:type="gramStart"/>
      <w:r w:rsidR="000562C4" w:rsidRPr="0029397E">
        <w:rPr>
          <w:rFonts w:eastAsia="標楷體" w:hAnsi="標楷體" w:hint="eastAsia"/>
          <w:color w:val="000000" w:themeColor="text1"/>
          <w:sz w:val="28"/>
          <w:szCs w:val="28"/>
        </w:rPr>
        <w:t>品項若未</w:t>
      </w:r>
      <w:proofErr w:type="gramEnd"/>
      <w:r w:rsidR="000562C4" w:rsidRPr="0029397E">
        <w:rPr>
          <w:rFonts w:eastAsia="標楷體" w:hAnsi="標楷體" w:hint="eastAsia"/>
          <w:color w:val="000000" w:themeColor="text1"/>
          <w:sz w:val="28"/>
          <w:szCs w:val="28"/>
        </w:rPr>
        <w:t>於</w:t>
      </w:r>
      <w:r w:rsidR="00DD20E8" w:rsidRPr="0029397E">
        <w:rPr>
          <w:rFonts w:eastAsia="標楷體" w:hAnsi="標楷體" w:hint="eastAsia"/>
          <w:color w:val="000000" w:themeColor="text1"/>
          <w:sz w:val="28"/>
          <w:szCs w:val="28"/>
        </w:rPr>
        <w:t>投標文件內</w:t>
      </w:r>
      <w:r w:rsidR="000562C4" w:rsidRPr="0029397E">
        <w:rPr>
          <w:rFonts w:eastAsia="標楷體" w:hAnsi="標楷體" w:hint="eastAsia"/>
          <w:color w:val="000000" w:themeColor="text1"/>
          <w:sz w:val="28"/>
          <w:szCs w:val="28"/>
        </w:rPr>
        <w:t>檢附健保署有效核價證明，則依不合格標處理。</w:t>
      </w:r>
    </w:p>
    <w:p w:rsidR="005747E8" w:rsidRPr="0029397E" w:rsidRDefault="005747E8" w:rsidP="00EF0940">
      <w:pPr>
        <w:pStyle w:val="ad"/>
        <w:numPr>
          <w:ilvl w:val="0"/>
          <w:numId w:val="8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服務建議書：</w:t>
      </w:r>
      <w:r w:rsidR="00F171B3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依投標項次分別提送服務建議書，</w:t>
      </w:r>
      <w:r w:rsidR="00C95A13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提送</w:t>
      </w:r>
      <w:r w:rsidR="005F2D52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="00C36F3D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數及內容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詳如</w:t>
      </w:r>
      <w:r w:rsidR="00A33FFA" w:rsidRPr="0029397E">
        <w:rPr>
          <w:rFonts w:eastAsia="標楷體" w:hAnsi="標楷體" w:hint="eastAsia"/>
          <w:color w:val="000000" w:themeColor="text1"/>
          <w:sz w:val="28"/>
          <w:szCs w:val="28"/>
        </w:rPr>
        <w:t>計畫清單</w:t>
      </w:r>
      <w:r w:rsidR="00C95A13" w:rsidRPr="0029397E">
        <w:rPr>
          <w:rFonts w:eastAsia="標楷體" w:hAnsi="標楷體" w:hint="eastAsia"/>
          <w:color w:val="000000" w:themeColor="text1"/>
          <w:sz w:val="28"/>
          <w:szCs w:val="28"/>
        </w:rPr>
        <w:t>附件</w:t>
      </w:r>
      <w:r w:rsidR="007453DD" w:rsidRPr="0029397E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9512B9" w:rsidRPr="0029397E">
        <w:rPr>
          <w:rFonts w:eastAsia="標楷體" w:hAnsi="標楷體" w:hint="eastAsia"/>
          <w:color w:val="000000" w:themeColor="text1"/>
          <w:sz w:val="28"/>
          <w:szCs w:val="28"/>
        </w:rPr>
        <w:t>投標廠商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評選須知。</w:t>
      </w:r>
    </w:p>
    <w:p w:rsidR="005747E8" w:rsidRPr="0029397E" w:rsidRDefault="005747E8" w:rsidP="00EF0940">
      <w:pPr>
        <w:pStyle w:val="ad"/>
        <w:numPr>
          <w:ilvl w:val="0"/>
          <w:numId w:val="8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電子檔：</w:t>
      </w:r>
      <w:r w:rsidR="00DD408D">
        <w:rPr>
          <w:rFonts w:eastAsia="標楷體" w:hAnsi="標楷體" w:hint="eastAsia"/>
          <w:color w:val="000000" w:themeColor="text1"/>
          <w:sz w:val="28"/>
          <w:szCs w:val="28"/>
        </w:rPr>
        <w:t>請以</w:t>
      </w:r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USB</w:t>
      </w:r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隨身碟等方式檢附（為加速審查作業，建議以</w:t>
      </w:r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U</w:t>
      </w:r>
      <w:r w:rsidR="0065441C" w:rsidRPr="0029397E">
        <w:rPr>
          <w:rFonts w:eastAsia="標楷體" w:hAnsi="標楷體" w:hint="eastAsia"/>
          <w:color w:val="000000" w:themeColor="text1"/>
          <w:sz w:val="28"/>
          <w:szCs w:val="28"/>
        </w:rPr>
        <w:t>S</w:t>
      </w:r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B</w:t>
      </w:r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隨身</w:t>
      </w:r>
      <w:proofErr w:type="gramStart"/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碟</w:t>
      </w:r>
      <w:proofErr w:type="gramEnd"/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方式為主），</w:t>
      </w:r>
      <w:proofErr w:type="gramStart"/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並</w:t>
      </w:r>
      <w:r w:rsidR="00F64CEA" w:rsidRPr="0029397E">
        <w:rPr>
          <w:rFonts w:eastAsia="標楷體" w:hAnsi="標楷體"/>
          <w:color w:val="000000" w:themeColor="text1"/>
          <w:sz w:val="28"/>
          <w:szCs w:val="28"/>
        </w:rPr>
        <w:t>請僅</w:t>
      </w:r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儲</w:t>
      </w:r>
      <w:r w:rsidR="00F64CEA" w:rsidRPr="0029397E">
        <w:rPr>
          <w:rFonts w:eastAsia="標楷體" w:hAnsi="標楷體"/>
          <w:color w:val="000000" w:themeColor="text1"/>
          <w:sz w:val="28"/>
          <w:szCs w:val="28"/>
        </w:rPr>
        <w:t>存</w:t>
      </w:r>
      <w:proofErr w:type="gramEnd"/>
      <w:r w:rsidR="00F64CEA" w:rsidRPr="0029397E">
        <w:rPr>
          <w:rFonts w:eastAsia="標楷體" w:hAnsi="標楷體"/>
          <w:color w:val="000000" w:themeColor="text1"/>
          <w:sz w:val="28"/>
          <w:szCs w:val="28"/>
        </w:rPr>
        <w:t>投標資料，以避免電腦中毒</w:t>
      </w:r>
      <w:r w:rsidR="009512B9" w:rsidRPr="0029397E">
        <w:rPr>
          <w:rFonts w:eastAsia="標楷體" w:hAnsi="標楷體" w:hint="eastAsia"/>
          <w:color w:val="000000" w:themeColor="text1"/>
          <w:sz w:val="28"/>
          <w:szCs w:val="28"/>
        </w:rPr>
        <w:t>；電子</w:t>
      </w:r>
      <w:proofErr w:type="gramStart"/>
      <w:r w:rsidR="009512B9" w:rsidRPr="0029397E">
        <w:rPr>
          <w:rFonts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="009512B9" w:rsidRPr="0029397E">
        <w:rPr>
          <w:rFonts w:eastAsia="標楷體" w:hAnsi="標楷體" w:hint="eastAsia"/>
          <w:color w:val="000000" w:themeColor="text1"/>
          <w:sz w:val="28"/>
          <w:szCs w:val="28"/>
        </w:rPr>
        <w:t>資料與紙本資料內容不一致時，以紙本資料為</w:t>
      </w:r>
      <w:proofErr w:type="gramStart"/>
      <w:r w:rsidR="009512B9" w:rsidRPr="0029397E">
        <w:rPr>
          <w:rFonts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9512B9" w:rsidRPr="0029397E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0562C4" w:rsidRPr="0029397E" w:rsidRDefault="000562C4" w:rsidP="00EF0940">
      <w:pPr>
        <w:pStyle w:val="ad"/>
        <w:numPr>
          <w:ilvl w:val="0"/>
          <w:numId w:val="12"/>
        </w:numPr>
        <w:spacing w:line="440" w:lineRule="exact"/>
        <w:ind w:leftChars="0" w:left="856" w:hanging="22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投標品項</w:t>
      </w:r>
      <w:r w:rsidR="00C36F3D" w:rsidRPr="0029397E">
        <w:rPr>
          <w:rFonts w:eastAsia="標楷體" w:hAnsi="標楷體" w:hint="eastAsia"/>
          <w:color w:val="000000" w:themeColor="text1"/>
          <w:sz w:val="28"/>
          <w:szCs w:val="28"/>
        </w:rPr>
        <w:t>申請表：詳如</w:t>
      </w:r>
      <w:r w:rsidR="007B40C3" w:rsidRPr="0029397E">
        <w:rPr>
          <w:rFonts w:eastAsia="標楷體" w:hAnsi="標楷體" w:hint="eastAsia"/>
          <w:color w:val="000000" w:themeColor="text1"/>
          <w:sz w:val="28"/>
          <w:szCs w:val="28"/>
        </w:rPr>
        <w:t>計畫清單</w:t>
      </w:r>
      <w:r w:rsidR="00C36F3D" w:rsidRPr="0029397E">
        <w:rPr>
          <w:rFonts w:eastAsia="標楷體" w:hAnsi="標楷體" w:hint="eastAsia"/>
          <w:color w:val="000000" w:themeColor="text1"/>
          <w:sz w:val="28"/>
          <w:szCs w:val="28"/>
        </w:rPr>
        <w:t>附件</w:t>
      </w:r>
      <w:r w:rsidR="00714B62" w:rsidRPr="0029397E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C36F3D" w:rsidRPr="0029397E">
        <w:rPr>
          <w:rFonts w:eastAsia="標楷體" w:hAnsi="標楷體" w:hint="eastAsia"/>
          <w:color w:val="000000" w:themeColor="text1"/>
          <w:sz w:val="28"/>
          <w:szCs w:val="28"/>
        </w:rPr>
        <w:t>，請將投標品項及自評資料依本院規定格式鍵入</w:t>
      </w:r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後儲存，檔名請標示投標廠商全名</w:t>
      </w:r>
      <w:proofErr w:type="gramStart"/>
      <w:r w:rsidR="00DD20E8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DD20E8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如：○○股份有限公司</w:t>
      </w:r>
      <w:proofErr w:type="gramStart"/>
      <w:r w:rsidR="00DD20E8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F64CEA" w:rsidRPr="0029397E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F64CEA" w:rsidRPr="0029397E" w:rsidRDefault="00F64CEA" w:rsidP="00EF0940">
      <w:pPr>
        <w:pStyle w:val="ad"/>
        <w:numPr>
          <w:ilvl w:val="0"/>
          <w:numId w:val="12"/>
        </w:numPr>
        <w:spacing w:line="440" w:lineRule="exact"/>
        <w:ind w:leftChars="0" w:left="856" w:hanging="22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服務建議書（含證明文件）：</w:t>
      </w:r>
      <w:r w:rsidR="00B35221" w:rsidRPr="0029397E">
        <w:rPr>
          <w:rFonts w:eastAsia="標楷體" w:hAnsi="標楷體" w:hint="eastAsia"/>
          <w:color w:val="000000" w:themeColor="text1"/>
          <w:sz w:val="28"/>
          <w:szCs w:val="28"/>
        </w:rPr>
        <w:t>每一</w:t>
      </w:r>
      <w:r w:rsidR="00B35221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投標項次</w:t>
      </w:r>
      <w:proofErr w:type="gramStart"/>
      <w:r w:rsidR="00B35221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9D0CAD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B35221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proofErr w:type="gramEnd"/>
      <w:r w:rsidR="00B35221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內容順序分別提供單一獨立PDF檔，檔名請標示投標項次及廠商全名</w:t>
      </w:r>
      <w:proofErr w:type="gramStart"/>
      <w:r w:rsidR="00B35221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B35221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如：0001</w:t>
      </w:r>
      <w:r w:rsidR="00DD20E8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BD122C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○股份有限公司</w:t>
      </w:r>
      <w:proofErr w:type="gramStart"/>
      <w:r w:rsidR="00B35221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B35221"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D20E8" w:rsidRDefault="00214D38" w:rsidP="00DD20E8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截止投標、開標時間及投標方式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：投標廠商應依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下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表各梯次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時間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內完成</w:t>
      </w:r>
      <w:r w:rsidR="00DD20E8" w:rsidRPr="0029397E">
        <w:rPr>
          <w:rFonts w:eastAsia="標楷體" w:hAnsi="標楷體" w:hint="eastAsia"/>
          <w:color w:val="000000" w:themeColor="text1"/>
          <w:sz w:val="28"/>
          <w:szCs w:val="28"/>
        </w:rPr>
        <w:t>欲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投標項次之投標作業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【</w:t>
      </w:r>
      <w:proofErr w:type="gramEnd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現場投標：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三軍總醫院綜合大樓地下一樓第一演講廳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地址：</w:t>
      </w:r>
      <w:r w:rsidR="000120A7">
        <w:rPr>
          <w:rFonts w:eastAsia="標楷體" w:hAnsi="標楷體" w:hint="eastAsia"/>
          <w:color w:val="000000" w:themeColor="text1"/>
          <w:sz w:val="28"/>
          <w:szCs w:val="28"/>
        </w:rPr>
        <w:t>臺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北市內湖區成功路二段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325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號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）</w:t>
      </w:r>
      <w:proofErr w:type="gramEnd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；郵遞投標：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應於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各梯次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截止時間前寄達</w:t>
      </w:r>
      <w:r w:rsidR="00476E1C" w:rsidRPr="0029397E">
        <w:rPr>
          <w:rFonts w:eastAsia="標楷體" w:hAnsi="標楷體" w:hint="eastAsia"/>
          <w:color w:val="000000" w:themeColor="text1"/>
          <w:sz w:val="28"/>
          <w:szCs w:val="28"/>
        </w:rPr>
        <w:t>內湖郵局第</w:t>
      </w:r>
      <w:r w:rsidR="00476E1C" w:rsidRPr="0029397E">
        <w:rPr>
          <w:rFonts w:eastAsia="標楷體" w:hAnsi="標楷體" w:hint="eastAsia"/>
          <w:color w:val="000000" w:themeColor="text1"/>
          <w:sz w:val="28"/>
          <w:szCs w:val="28"/>
        </w:rPr>
        <w:t>148-715</w:t>
      </w:r>
      <w:r w:rsidR="00476E1C" w:rsidRPr="0029397E">
        <w:rPr>
          <w:rFonts w:eastAsia="標楷體" w:hAnsi="標楷體" w:hint="eastAsia"/>
          <w:color w:val="000000" w:themeColor="text1"/>
          <w:sz w:val="28"/>
          <w:szCs w:val="28"/>
        </w:rPr>
        <w:t>號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信箱（以郵局落地郵戳為憑）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】</w:t>
      </w:r>
      <w:proofErr w:type="gramEnd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AA087C" w:rsidRDefault="00AA087C" w:rsidP="00AA087C">
      <w:pPr>
        <w:pStyle w:val="ad"/>
        <w:spacing w:line="440" w:lineRule="exact"/>
        <w:ind w:leftChars="0" w:left="709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680040" w:rsidRDefault="00680040" w:rsidP="00AA087C">
      <w:pPr>
        <w:pStyle w:val="ad"/>
        <w:spacing w:line="440" w:lineRule="exact"/>
        <w:ind w:leftChars="0" w:left="709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680040" w:rsidRPr="0029397E" w:rsidRDefault="00680040" w:rsidP="00AA087C">
      <w:pPr>
        <w:pStyle w:val="ad"/>
        <w:spacing w:line="440" w:lineRule="exact"/>
        <w:ind w:leftChars="0" w:left="709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693"/>
        <w:gridCol w:w="1701"/>
        <w:gridCol w:w="1205"/>
        <w:gridCol w:w="1205"/>
      </w:tblGrid>
      <w:tr w:rsidR="00E7015F" w:rsidRPr="0029397E" w:rsidTr="00E64A7C">
        <w:trPr>
          <w:cantSplit/>
          <w:trHeight w:val="362"/>
        </w:trPr>
        <w:tc>
          <w:tcPr>
            <w:tcW w:w="9781" w:type="dxa"/>
            <w:gridSpan w:val="6"/>
            <w:vAlign w:val="center"/>
          </w:tcPr>
          <w:p w:rsidR="00214D38" w:rsidRPr="0029397E" w:rsidRDefault="00214D38" w:rsidP="00EF0940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「國軍</w:t>
            </w:r>
            <w:proofErr w:type="gramStart"/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藥品聯標</w:t>
            </w:r>
            <w:proofErr w:type="gramEnd"/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N</w:t>
            </w:r>
            <w:r w:rsidR="00570714">
              <w:rPr>
                <w:rFonts w:eastAsia="標楷體" w:hAnsi="標楷體"/>
                <w:color w:val="000000" w:themeColor="text1"/>
                <w:sz w:val="28"/>
                <w:szCs w:val="28"/>
              </w:rPr>
              <w:t>C10001L</w:t>
            </w: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）」案</w:t>
            </w:r>
          </w:p>
          <w:p w:rsidR="00214D38" w:rsidRPr="0029397E" w:rsidRDefault="00214D38" w:rsidP="00EF0940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截止投標、開標</w:t>
            </w:r>
            <w:r w:rsidRPr="0029397E">
              <w:rPr>
                <w:rFonts w:eastAsia="標楷體" w:hAnsi="標楷體"/>
                <w:color w:val="000000" w:themeColor="text1"/>
                <w:sz w:val="28"/>
                <w:szCs w:val="28"/>
              </w:rPr>
              <w:t>日期</w:t>
            </w: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及時間表</w:t>
            </w:r>
          </w:p>
        </w:tc>
      </w:tr>
      <w:tr w:rsidR="000000FE" w:rsidRPr="0029397E" w:rsidTr="00E64A7C">
        <w:trPr>
          <w:cantSplit/>
          <w:trHeight w:val="379"/>
        </w:trPr>
        <w:tc>
          <w:tcPr>
            <w:tcW w:w="851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/>
                <w:color w:val="000000" w:themeColor="text1"/>
                <w:sz w:val="28"/>
                <w:szCs w:val="28"/>
              </w:rPr>
              <w:t>梯次</w:t>
            </w:r>
          </w:p>
        </w:tc>
        <w:tc>
          <w:tcPr>
            <w:tcW w:w="2126" w:type="dxa"/>
            <w:vAlign w:val="center"/>
          </w:tcPr>
          <w:p w:rsidR="000000FE" w:rsidRDefault="000000FE" w:rsidP="00EF0940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廠商統編</w:t>
            </w:r>
          </w:p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尾號</w:t>
            </w:r>
          </w:p>
        </w:tc>
        <w:tc>
          <w:tcPr>
            <w:tcW w:w="2693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截止投標及</w:t>
            </w:r>
          </w:p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開標</w:t>
            </w:r>
            <w:r w:rsidRPr="0029397E">
              <w:rPr>
                <w:rFonts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開放</w:t>
            </w:r>
            <w:r w:rsidRPr="000000FE">
              <w:rPr>
                <w:rFonts w:eastAsia="標楷體" w:hint="eastAsia"/>
                <w:color w:val="000000" w:themeColor="text1"/>
                <w:sz w:val="28"/>
                <w:szCs w:val="28"/>
              </w:rPr>
              <w:t>抽取號碼牌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05" w:type="dxa"/>
            <w:vAlign w:val="center"/>
          </w:tcPr>
          <w:p w:rsidR="000000FE" w:rsidRDefault="000000FE" w:rsidP="00EF0940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截止投</w:t>
            </w:r>
          </w:p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標</w:t>
            </w:r>
            <w:r w:rsidRPr="0029397E">
              <w:rPr>
                <w:rFonts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05" w:type="dxa"/>
            <w:vAlign w:val="center"/>
          </w:tcPr>
          <w:p w:rsidR="000000FE" w:rsidRDefault="000000FE" w:rsidP="00EF0940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開標</w:t>
            </w:r>
          </w:p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</w:tr>
      <w:tr w:rsidR="000000FE" w:rsidRPr="0029397E" w:rsidTr="00E64A7C">
        <w:trPr>
          <w:cantSplit/>
          <w:trHeight w:val="53"/>
        </w:trPr>
        <w:tc>
          <w:tcPr>
            <w:tcW w:w="851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0000FE" w:rsidRPr="0029397E" w:rsidRDefault="00446E19" w:rsidP="00446E19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0000FE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0000FE" w:rsidRPr="008A17F3" w:rsidRDefault="000000FE" w:rsidP="00570714">
            <w:pPr>
              <w:spacing w:line="4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8A17F3">
              <w:rPr>
                <w:rFonts w:eastAsia="標楷體"/>
                <w:color w:val="FF0000"/>
                <w:sz w:val="28"/>
                <w:szCs w:val="28"/>
              </w:rPr>
              <w:t>10</w:t>
            </w:r>
            <w:r w:rsidR="00570714">
              <w:rPr>
                <w:rFonts w:eastAsia="標楷體"/>
                <w:color w:val="FF0000"/>
                <w:sz w:val="28"/>
                <w:szCs w:val="28"/>
              </w:rPr>
              <w:t>9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年</w:t>
            </w:r>
            <w:r w:rsidR="008A17F3" w:rsidRPr="008A17F3">
              <w:rPr>
                <w:rFonts w:eastAsia="標楷體" w:hint="eastAsia"/>
                <w:color w:val="FF0000"/>
                <w:sz w:val="28"/>
                <w:szCs w:val="28"/>
              </w:rPr>
              <w:t>11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月</w:t>
            </w:r>
            <w:r w:rsidR="00570714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0000FE" w:rsidRPr="0029397E" w:rsidRDefault="000000FE" w:rsidP="000000FE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0800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0900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0930</w:t>
            </w:r>
          </w:p>
        </w:tc>
      </w:tr>
      <w:tr w:rsidR="000000FE" w:rsidRPr="0029397E" w:rsidTr="00E64A7C">
        <w:trPr>
          <w:cantSplit/>
          <w:trHeight w:val="53"/>
        </w:trPr>
        <w:tc>
          <w:tcPr>
            <w:tcW w:w="851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000FE" w:rsidRPr="0029397E" w:rsidRDefault="00446E19" w:rsidP="00446E19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0000FE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0000FE" w:rsidRPr="008A17F3" w:rsidRDefault="000000FE" w:rsidP="00EF0940">
            <w:pPr>
              <w:spacing w:line="4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00FE" w:rsidRPr="0029397E" w:rsidRDefault="000000FE" w:rsidP="000000FE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23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33</w:t>
            </w: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0000FE" w:rsidRPr="0029397E" w:rsidTr="00E64A7C">
        <w:trPr>
          <w:cantSplit/>
          <w:trHeight w:val="53"/>
        </w:trPr>
        <w:tc>
          <w:tcPr>
            <w:tcW w:w="851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000FE" w:rsidRPr="00E64A7C" w:rsidRDefault="00446E19" w:rsidP="00E64A7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0000FE"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="000000FE"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E64A7C"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單家廠商</w:t>
            </w:r>
            <w:r w:rsidR="00E64A7C"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投標項數</w:t>
            </w:r>
            <w:r w:rsidR="00E64A7C"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="00E64A7C"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項以下）</w:t>
            </w:r>
          </w:p>
        </w:tc>
        <w:tc>
          <w:tcPr>
            <w:tcW w:w="2693" w:type="dxa"/>
            <w:vMerge w:val="restart"/>
            <w:vAlign w:val="center"/>
          </w:tcPr>
          <w:p w:rsidR="000000FE" w:rsidRPr="008A17F3" w:rsidRDefault="000000FE" w:rsidP="00570714">
            <w:pPr>
              <w:spacing w:line="4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8A17F3">
              <w:rPr>
                <w:rFonts w:eastAsia="標楷體"/>
                <w:color w:val="FF0000"/>
                <w:sz w:val="28"/>
                <w:szCs w:val="28"/>
              </w:rPr>
              <w:t>10</w:t>
            </w:r>
            <w:r w:rsidR="00570714">
              <w:rPr>
                <w:rFonts w:eastAsia="標楷體"/>
                <w:color w:val="FF0000"/>
                <w:sz w:val="28"/>
                <w:szCs w:val="28"/>
              </w:rPr>
              <w:t>9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年</w:t>
            </w:r>
            <w:r w:rsidR="008A17F3" w:rsidRPr="008A17F3">
              <w:rPr>
                <w:rFonts w:eastAsia="標楷體" w:hint="eastAsia"/>
                <w:color w:val="FF0000"/>
                <w:sz w:val="28"/>
                <w:szCs w:val="28"/>
              </w:rPr>
              <w:t>11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月</w:t>
            </w:r>
            <w:r w:rsidR="00570714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0000FE" w:rsidRPr="0029397E" w:rsidRDefault="000000FE" w:rsidP="000000FE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0800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0900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0930</w:t>
            </w:r>
          </w:p>
        </w:tc>
      </w:tr>
      <w:tr w:rsidR="000000FE" w:rsidRPr="0029397E" w:rsidTr="00E64A7C">
        <w:trPr>
          <w:cantSplit/>
          <w:trHeight w:val="53"/>
        </w:trPr>
        <w:tc>
          <w:tcPr>
            <w:tcW w:w="851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000FE" w:rsidRPr="00E64A7C" w:rsidRDefault="00E64A7C" w:rsidP="00E64A7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64A7C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（單家廠商投標項數40項以上）</w:t>
            </w:r>
          </w:p>
        </w:tc>
        <w:tc>
          <w:tcPr>
            <w:tcW w:w="2693" w:type="dxa"/>
            <w:vMerge/>
            <w:vAlign w:val="center"/>
          </w:tcPr>
          <w:p w:rsidR="000000FE" w:rsidRPr="008A17F3" w:rsidRDefault="000000FE" w:rsidP="00EF0940">
            <w:pPr>
              <w:spacing w:line="4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00FE" w:rsidRPr="0029397E" w:rsidRDefault="000000FE" w:rsidP="000000FE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23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33</w:t>
            </w: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0000FE" w:rsidRPr="0029397E" w:rsidTr="00E64A7C">
        <w:trPr>
          <w:cantSplit/>
          <w:trHeight w:val="53"/>
        </w:trPr>
        <w:tc>
          <w:tcPr>
            <w:tcW w:w="851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000FE" w:rsidRPr="0029397E" w:rsidRDefault="00E64A7C" w:rsidP="00E64A7C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0000FE">
              <w:rPr>
                <w:rFonts w:eastAsia="標楷體" w:hint="eastAsia"/>
                <w:color w:val="000000" w:themeColor="text1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0000FE" w:rsidRPr="008A17F3" w:rsidRDefault="000000FE" w:rsidP="00570714">
            <w:pPr>
              <w:spacing w:line="4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8A17F3">
              <w:rPr>
                <w:rFonts w:eastAsia="標楷體"/>
                <w:color w:val="FF0000"/>
                <w:sz w:val="28"/>
                <w:szCs w:val="28"/>
              </w:rPr>
              <w:t>10</w:t>
            </w:r>
            <w:r w:rsidR="00570714">
              <w:rPr>
                <w:rFonts w:eastAsia="標楷體"/>
                <w:color w:val="FF0000"/>
                <w:sz w:val="28"/>
                <w:szCs w:val="28"/>
              </w:rPr>
              <w:t>9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年</w:t>
            </w:r>
            <w:r w:rsidR="008A17F3" w:rsidRPr="008A17F3">
              <w:rPr>
                <w:rFonts w:eastAsia="標楷體" w:hint="eastAsia"/>
                <w:color w:val="FF0000"/>
                <w:sz w:val="28"/>
                <w:szCs w:val="28"/>
              </w:rPr>
              <w:t>11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月</w:t>
            </w:r>
            <w:r w:rsidR="00570714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Pr="008A17F3">
              <w:rPr>
                <w:rFonts w:eastAsia="標楷體" w:hAnsi="標楷體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0000FE" w:rsidRPr="0029397E" w:rsidRDefault="000000FE" w:rsidP="00A1109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0800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0900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0930</w:t>
            </w:r>
          </w:p>
        </w:tc>
      </w:tr>
      <w:tr w:rsidR="000000FE" w:rsidRPr="0029397E" w:rsidTr="00E64A7C">
        <w:trPr>
          <w:cantSplit/>
          <w:trHeight w:val="53"/>
        </w:trPr>
        <w:tc>
          <w:tcPr>
            <w:tcW w:w="851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0000FE" w:rsidRPr="0029397E" w:rsidRDefault="000000FE" w:rsidP="00A53F18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00FE" w:rsidRPr="0029397E" w:rsidRDefault="000000FE" w:rsidP="00A1109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23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33</w:t>
            </w:r>
            <w:r w:rsidRPr="0029397E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00FE" w:rsidRPr="0029397E" w:rsidRDefault="000000FE" w:rsidP="00EF094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  <w:r w:rsidR="00DA3583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0000FE" w:rsidRPr="0029397E" w:rsidTr="00E64A7C">
        <w:trPr>
          <w:cantSplit/>
          <w:trHeight w:val="351"/>
        </w:trPr>
        <w:tc>
          <w:tcPr>
            <w:tcW w:w="9781" w:type="dxa"/>
            <w:gridSpan w:val="6"/>
            <w:vAlign w:val="center"/>
          </w:tcPr>
          <w:p w:rsidR="000000FE" w:rsidRPr="0029397E" w:rsidRDefault="000000FE" w:rsidP="00EF0940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</w:t>
            </w:r>
          </w:p>
          <w:p w:rsidR="00446E19" w:rsidRPr="00E64A7C" w:rsidRDefault="00446E19" w:rsidP="00446E19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1.廠商</w:t>
            </w:r>
            <w:proofErr w:type="gramStart"/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統編尾號</w:t>
            </w:r>
            <w:proofErr w:type="gramEnd"/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定義：如廠商統編為</w:t>
            </w:r>
            <w:r w:rsidR="00310F3D"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12345678</w:t>
            </w:r>
            <w:r w:rsidR="00310F3D"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，則</w:t>
            </w:r>
            <w:proofErr w:type="gramStart"/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統編尾號</w:t>
            </w:r>
            <w:proofErr w:type="gramEnd"/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為「8」。</w:t>
            </w:r>
          </w:p>
          <w:p w:rsidR="00E64A7C" w:rsidRPr="00E64A7C" w:rsidRDefault="00E64A7C" w:rsidP="00446E19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310F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為提升開、審標時間效益及使過程順遂，請投標廠商依本表規範時間及梯次分流依序投標。</w:t>
            </w:r>
          </w:p>
          <w:p w:rsidR="000000FE" w:rsidRDefault="00310F3D" w:rsidP="00446E19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446E19"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0000FE"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="000000FE" w:rsidRPr="00E64A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投標廠商（含已郵遞投標至開標現場參與開標作業之廠商）請於各梯次截止投標時間前至開標現場抽取號碼牌，承辦單位將於各梯次截止投標時間後依號碼牌順序（由小至大）賦予參標廠商編號及發放廠商入場證（下稱入場證）。</w:t>
            </w:r>
          </w:p>
          <w:p w:rsidR="002969A3" w:rsidRPr="00446E19" w:rsidRDefault="002969A3" w:rsidP="00446E19">
            <w:pPr>
              <w:spacing w:line="440" w:lineRule="exact"/>
              <w:ind w:left="280" w:hangingChars="100" w:hanging="28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4.逾期投標者不予開標，開標後發現者不予決標。</w:t>
            </w:r>
          </w:p>
        </w:tc>
      </w:tr>
    </w:tbl>
    <w:p w:rsidR="0085242E" w:rsidRPr="0029397E" w:rsidRDefault="0085242E" w:rsidP="00EF0940">
      <w:pPr>
        <w:spacing w:line="44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106666" w:rsidRPr="0029397E" w:rsidRDefault="00106666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開標地點：三軍總醫院綜合大樓地下一樓第一演講廳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地址：</w:t>
      </w:r>
      <w:r w:rsidR="000120A7">
        <w:rPr>
          <w:rFonts w:eastAsia="標楷體" w:hAnsi="標楷體" w:hint="eastAsia"/>
          <w:color w:val="000000" w:themeColor="text1"/>
          <w:sz w:val="28"/>
          <w:szCs w:val="28"/>
        </w:rPr>
        <w:t>臺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北市內湖區成功路二段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325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號，電話：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02-87927029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20696B" w:rsidRPr="0029397E" w:rsidRDefault="0020696B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標場</w:t>
      </w:r>
      <w:r w:rsidR="009D4471" w:rsidRPr="0029397E">
        <w:rPr>
          <w:rFonts w:eastAsia="標楷體" w:hAnsi="標楷體" w:hint="eastAsia"/>
          <w:color w:val="000000" w:themeColor="text1"/>
          <w:sz w:val="28"/>
          <w:szCs w:val="28"/>
        </w:rPr>
        <w:t>人數限制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：</w:t>
      </w:r>
      <w:proofErr w:type="gramStart"/>
      <w:r w:rsidR="009D4471" w:rsidRPr="0029397E">
        <w:rPr>
          <w:rFonts w:eastAsia="標楷體" w:hAnsi="標楷體" w:hint="eastAsia"/>
          <w:color w:val="000000" w:themeColor="text1"/>
          <w:sz w:val="28"/>
          <w:szCs w:val="28"/>
        </w:rPr>
        <w:t>囿</w:t>
      </w:r>
      <w:proofErr w:type="gramEnd"/>
      <w:r w:rsidR="005B4A89" w:rsidRPr="0029397E">
        <w:rPr>
          <w:rFonts w:eastAsia="標楷體" w:hAnsi="標楷體"/>
          <w:color w:val="000000" w:themeColor="text1"/>
          <w:sz w:val="28"/>
          <w:szCs w:val="28"/>
        </w:rPr>
        <w:t>於場地限制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每一廠商</w:t>
      </w:r>
      <w:r w:rsidR="00511955" w:rsidRPr="0029397E">
        <w:rPr>
          <w:rFonts w:eastAsia="標楷體" w:hAnsi="標楷體"/>
          <w:color w:val="000000" w:themeColor="text1"/>
          <w:sz w:val="28"/>
          <w:szCs w:val="28"/>
        </w:rPr>
        <w:t>以</w:t>
      </w:r>
      <w:r w:rsidR="00790723" w:rsidRPr="0029397E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人進入標場</w:t>
      </w:r>
      <w:r w:rsidR="00C9057A" w:rsidRPr="0029397E">
        <w:rPr>
          <w:rFonts w:eastAsia="標楷體" w:hAnsi="標楷體" w:hint="eastAsia"/>
          <w:color w:val="000000" w:themeColor="text1"/>
          <w:sz w:val="28"/>
          <w:szCs w:val="28"/>
        </w:rPr>
        <w:t>為原則，</w:t>
      </w:r>
      <w:r w:rsidR="00A33FFA" w:rsidRPr="0029397E">
        <w:rPr>
          <w:rFonts w:eastAsia="標楷體" w:hAnsi="標楷體" w:hint="eastAsia"/>
          <w:color w:val="000000" w:themeColor="text1"/>
          <w:sz w:val="28"/>
          <w:szCs w:val="28"/>
        </w:rPr>
        <w:t>各單一梯次</w:t>
      </w:r>
      <w:r w:rsidR="00401B94" w:rsidRPr="0029397E">
        <w:rPr>
          <w:rFonts w:eastAsia="標楷體" w:hAnsi="標楷體"/>
          <w:color w:val="000000" w:themeColor="text1"/>
          <w:sz w:val="28"/>
          <w:szCs w:val="28"/>
        </w:rPr>
        <w:t>投標品項</w:t>
      </w:r>
      <w:r w:rsidR="00290A7D" w:rsidRPr="0029397E">
        <w:rPr>
          <w:rFonts w:eastAsia="標楷體" w:hAnsi="標楷體" w:hint="eastAsia"/>
          <w:color w:val="000000" w:themeColor="text1"/>
          <w:sz w:val="28"/>
          <w:szCs w:val="28"/>
        </w:rPr>
        <w:t>達</w:t>
      </w:r>
      <w:r w:rsidR="00C62F93" w:rsidRPr="0029397E">
        <w:rPr>
          <w:rFonts w:eastAsia="標楷體" w:hAnsi="標楷體"/>
          <w:color w:val="000000" w:themeColor="text1"/>
          <w:sz w:val="28"/>
          <w:szCs w:val="28"/>
        </w:rPr>
        <w:t>30</w:t>
      </w:r>
      <w:r w:rsidR="00401B94" w:rsidRPr="0029397E">
        <w:rPr>
          <w:rFonts w:eastAsia="標楷體" w:hAnsi="標楷體"/>
          <w:color w:val="000000" w:themeColor="text1"/>
          <w:sz w:val="28"/>
          <w:szCs w:val="28"/>
        </w:rPr>
        <w:t>項</w:t>
      </w:r>
      <w:r w:rsidR="00290A7D" w:rsidRPr="0029397E">
        <w:rPr>
          <w:rFonts w:eastAsia="標楷體" w:hAnsi="標楷體" w:hint="eastAsia"/>
          <w:color w:val="000000" w:themeColor="text1"/>
          <w:sz w:val="28"/>
          <w:szCs w:val="28"/>
        </w:rPr>
        <w:t>以上</w:t>
      </w:r>
      <w:r w:rsidR="00401B94" w:rsidRPr="0029397E">
        <w:rPr>
          <w:rFonts w:eastAsia="標楷體" w:hAnsi="標楷體"/>
          <w:color w:val="000000" w:themeColor="text1"/>
          <w:sz w:val="28"/>
          <w:szCs w:val="28"/>
        </w:rPr>
        <w:t>者，</w:t>
      </w:r>
      <w:r w:rsidR="00290A7D" w:rsidRPr="0029397E">
        <w:rPr>
          <w:rFonts w:eastAsia="標楷體" w:hAnsi="標楷體" w:hint="eastAsia"/>
          <w:color w:val="000000" w:themeColor="text1"/>
          <w:sz w:val="28"/>
          <w:szCs w:val="28"/>
        </w:rPr>
        <w:t>得</w:t>
      </w:r>
      <w:r w:rsidR="00401B94" w:rsidRPr="0029397E">
        <w:rPr>
          <w:rFonts w:eastAsia="標楷體" w:hAnsi="標楷體"/>
          <w:color w:val="000000" w:themeColor="text1"/>
          <w:sz w:val="28"/>
          <w:szCs w:val="28"/>
        </w:rPr>
        <w:t>增</w:t>
      </w:r>
      <w:r w:rsidR="00290A7D" w:rsidRPr="0029397E">
        <w:rPr>
          <w:rFonts w:eastAsia="標楷體" w:hAnsi="標楷體" w:hint="eastAsia"/>
          <w:color w:val="000000" w:themeColor="text1"/>
          <w:sz w:val="28"/>
          <w:szCs w:val="28"/>
        </w:rPr>
        <w:t>加為</w:t>
      </w:r>
      <w:r w:rsidR="00290A7D" w:rsidRPr="0029397E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401B94" w:rsidRPr="0029397E">
        <w:rPr>
          <w:rFonts w:eastAsia="標楷體" w:hAnsi="標楷體"/>
          <w:color w:val="000000" w:themeColor="text1"/>
          <w:sz w:val="28"/>
          <w:szCs w:val="28"/>
        </w:rPr>
        <w:t>人</w:t>
      </w:r>
      <w:r w:rsidR="00C9057A" w:rsidRPr="0029397E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290A7D" w:rsidRPr="0029397E">
        <w:rPr>
          <w:rFonts w:eastAsia="標楷體" w:hAnsi="標楷體"/>
          <w:color w:val="000000" w:themeColor="text1"/>
          <w:sz w:val="28"/>
          <w:szCs w:val="28"/>
        </w:rPr>
        <w:t>未</w:t>
      </w:r>
      <w:r w:rsidR="00E63B56">
        <w:rPr>
          <w:rFonts w:eastAsia="標楷體" w:hAnsi="標楷體" w:hint="eastAsia"/>
          <w:color w:val="000000" w:themeColor="text1"/>
          <w:sz w:val="28"/>
          <w:szCs w:val="28"/>
        </w:rPr>
        <w:t>配掛</w:t>
      </w:r>
      <w:proofErr w:type="gramEnd"/>
      <w:r w:rsidR="00E63B56">
        <w:rPr>
          <w:rFonts w:eastAsia="標楷體" w:hAnsi="標楷體" w:hint="eastAsia"/>
          <w:color w:val="000000" w:themeColor="text1"/>
          <w:sz w:val="28"/>
          <w:szCs w:val="28"/>
        </w:rPr>
        <w:t>入場</w:t>
      </w:r>
      <w:r w:rsidR="009D4471" w:rsidRPr="0029397E">
        <w:rPr>
          <w:rFonts w:eastAsia="標楷體" w:hAnsi="標楷體" w:hint="eastAsia"/>
          <w:color w:val="000000" w:themeColor="text1"/>
          <w:sz w:val="28"/>
          <w:szCs w:val="28"/>
        </w:rPr>
        <w:t>證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者不得進入標場。</w:t>
      </w:r>
    </w:p>
    <w:p w:rsidR="0020696B" w:rsidRPr="0029397E" w:rsidRDefault="005766DD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資格</w:t>
      </w:r>
      <w:r w:rsidR="005832B4" w:rsidRPr="0029397E">
        <w:rPr>
          <w:rFonts w:eastAsia="標楷體" w:hAnsi="標楷體" w:hint="eastAsia"/>
          <w:color w:val="000000" w:themeColor="text1"/>
          <w:sz w:val="28"/>
          <w:szCs w:val="28"/>
        </w:rPr>
        <w:t>、規格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審查</w:t>
      </w:r>
      <w:r w:rsidR="005832B4" w:rsidRPr="0029397E">
        <w:rPr>
          <w:rFonts w:eastAsia="標楷體" w:hAnsi="標楷體" w:hint="eastAsia"/>
          <w:color w:val="000000" w:themeColor="text1"/>
          <w:sz w:val="28"/>
          <w:szCs w:val="28"/>
        </w:rPr>
        <w:t>程序：</w:t>
      </w:r>
      <w:r w:rsidR="003203EB" w:rsidRPr="0029397E">
        <w:rPr>
          <w:rFonts w:eastAsia="標楷體" w:hAnsi="標楷體"/>
          <w:color w:val="000000" w:themeColor="text1"/>
          <w:sz w:val="28"/>
          <w:szCs w:val="28"/>
        </w:rPr>
        <w:t>資格、規格</w:t>
      </w:r>
      <w:r w:rsidR="00DD20E8" w:rsidRPr="0029397E">
        <w:rPr>
          <w:rFonts w:eastAsia="標楷體" w:hAnsi="標楷體" w:hint="eastAsia"/>
          <w:color w:val="000000" w:themeColor="text1"/>
          <w:sz w:val="28"/>
          <w:szCs w:val="28"/>
        </w:rPr>
        <w:t>文件</w:t>
      </w:r>
      <w:r w:rsidR="003203EB" w:rsidRPr="0029397E">
        <w:rPr>
          <w:rFonts w:eastAsia="標楷體" w:hAnsi="標楷體"/>
          <w:color w:val="000000" w:themeColor="text1"/>
          <w:sz w:val="28"/>
          <w:szCs w:val="28"/>
        </w:rPr>
        <w:t>以現場審查為主，有問題當場澄清說明及處理，未到場將喪失現場說明及澄清權利；為維</w:t>
      </w:r>
      <w:r w:rsidR="003203EB" w:rsidRPr="0029397E">
        <w:rPr>
          <w:rFonts w:eastAsia="標楷體" w:hAnsi="標楷體" w:hint="eastAsia"/>
          <w:color w:val="000000" w:themeColor="text1"/>
          <w:sz w:val="28"/>
          <w:szCs w:val="28"/>
        </w:rPr>
        <w:t>護</w:t>
      </w:r>
      <w:r w:rsidR="00DD20E8" w:rsidRPr="0029397E">
        <w:rPr>
          <w:rFonts w:eastAsia="標楷體" w:hAnsi="標楷體" w:hint="eastAsia"/>
          <w:color w:val="000000" w:themeColor="text1"/>
          <w:sz w:val="28"/>
          <w:szCs w:val="28"/>
        </w:rPr>
        <w:t>投標</w:t>
      </w:r>
      <w:r w:rsidR="003203EB" w:rsidRPr="0029397E">
        <w:rPr>
          <w:rFonts w:eastAsia="標楷體" w:hAnsi="標楷體"/>
          <w:color w:val="000000" w:themeColor="text1"/>
          <w:sz w:val="28"/>
          <w:szCs w:val="28"/>
        </w:rPr>
        <w:t>廠商權益，請儘量</w:t>
      </w:r>
      <w:r w:rsidR="003C6774" w:rsidRPr="0029397E">
        <w:rPr>
          <w:rFonts w:eastAsia="標楷體" w:hAnsi="標楷體" w:hint="eastAsia"/>
          <w:color w:val="000000" w:themeColor="text1"/>
          <w:sz w:val="28"/>
          <w:szCs w:val="28"/>
        </w:rPr>
        <w:t>至開標現場參與開標作業</w:t>
      </w:r>
      <w:r w:rsidR="003203EB" w:rsidRPr="0029397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20696B" w:rsidRPr="0029397E" w:rsidRDefault="00260F0C" w:rsidP="00EF0940">
      <w:pPr>
        <w:pStyle w:val="ad"/>
        <w:numPr>
          <w:ilvl w:val="0"/>
          <w:numId w:val="9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承辦單位先於</w:t>
      </w:r>
      <w:r w:rsidR="00D97445" w:rsidRPr="0029397E">
        <w:rPr>
          <w:rFonts w:eastAsia="標楷體" w:hAnsi="標楷體"/>
          <w:color w:val="000000" w:themeColor="text1"/>
          <w:sz w:val="28"/>
          <w:szCs w:val="28"/>
        </w:rPr>
        <w:t>行政院公共工程委員會網站查詢是否為</w:t>
      </w:r>
      <w:r w:rsidR="00C672BF" w:rsidRPr="0029397E">
        <w:rPr>
          <w:rFonts w:eastAsia="標楷體" w:hAnsi="標楷體"/>
          <w:color w:val="000000" w:themeColor="text1"/>
          <w:sz w:val="28"/>
          <w:szCs w:val="28"/>
        </w:rPr>
        <w:t>拒絕往來</w:t>
      </w:r>
      <w:r w:rsidR="00D97445" w:rsidRPr="0029397E">
        <w:rPr>
          <w:rFonts w:eastAsia="標楷體" w:hAnsi="標楷體"/>
          <w:color w:val="000000" w:themeColor="text1"/>
          <w:sz w:val="28"/>
          <w:szCs w:val="28"/>
        </w:rPr>
        <w:t>廠商後，即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審查</w:t>
      </w:r>
      <w:r w:rsidR="000F1B45" w:rsidRPr="0029397E">
        <w:rPr>
          <w:rFonts w:eastAsia="標楷體" w:hAnsi="標楷體"/>
          <w:color w:val="000000" w:themeColor="text1"/>
          <w:sz w:val="28"/>
          <w:szCs w:val="28"/>
        </w:rPr>
        <w:t>「</w:t>
      </w:r>
      <w:r w:rsidR="00CE084E" w:rsidRPr="0029397E">
        <w:rPr>
          <w:rFonts w:eastAsia="標楷體" w:hAnsi="標楷體"/>
          <w:color w:val="000000" w:themeColor="text1"/>
          <w:sz w:val="28"/>
          <w:szCs w:val="28"/>
        </w:rPr>
        <w:t>基本</w:t>
      </w:r>
      <w:r w:rsidR="000F1B45" w:rsidRPr="0029397E">
        <w:rPr>
          <w:rFonts w:eastAsia="標楷體" w:hAnsi="標楷體"/>
          <w:color w:val="000000" w:themeColor="text1"/>
          <w:sz w:val="28"/>
          <w:szCs w:val="28"/>
        </w:rPr>
        <w:t>資格」</w:t>
      </w:r>
      <w:r w:rsidR="001C7F34" w:rsidRPr="0029397E">
        <w:rPr>
          <w:rFonts w:eastAsia="標楷體" w:hAnsi="標楷體"/>
          <w:color w:val="000000" w:themeColor="text1"/>
          <w:sz w:val="28"/>
          <w:szCs w:val="28"/>
        </w:rPr>
        <w:t>、</w:t>
      </w:r>
      <w:r w:rsidR="00C9057A" w:rsidRPr="0029397E">
        <w:rPr>
          <w:rFonts w:eastAsia="標楷體" w:hAnsi="標楷體"/>
          <w:color w:val="000000" w:themeColor="text1"/>
          <w:sz w:val="28"/>
          <w:szCs w:val="28"/>
        </w:rPr>
        <w:t>「投標廠商聲明書」、</w:t>
      </w:r>
      <w:r w:rsidR="006C5567" w:rsidRPr="0029397E">
        <w:rPr>
          <w:rFonts w:eastAsia="標楷體" w:hAnsi="標楷體"/>
          <w:color w:val="000000" w:themeColor="text1"/>
          <w:sz w:val="28"/>
          <w:szCs w:val="28"/>
        </w:rPr>
        <w:t>「</w:t>
      </w:r>
      <w:r w:rsidR="004959AC" w:rsidRPr="0029397E">
        <w:rPr>
          <w:rFonts w:eastAsia="標楷體" w:hAnsi="標楷體"/>
          <w:color w:val="000000" w:themeColor="text1"/>
          <w:sz w:val="28"/>
          <w:szCs w:val="28"/>
        </w:rPr>
        <w:t>藥商許可</w:t>
      </w:r>
      <w:r w:rsidR="0067216A" w:rsidRPr="0029397E">
        <w:rPr>
          <w:rFonts w:eastAsia="標楷體" w:hAnsi="標楷體" w:hint="eastAsia"/>
          <w:color w:val="000000" w:themeColor="text1"/>
          <w:sz w:val="28"/>
          <w:szCs w:val="28"/>
        </w:rPr>
        <w:t>執照</w:t>
      </w:r>
      <w:r w:rsidR="006C5567" w:rsidRPr="0029397E">
        <w:rPr>
          <w:rFonts w:eastAsia="標楷體" w:hAnsi="標楷體"/>
          <w:color w:val="000000" w:themeColor="text1"/>
          <w:sz w:val="28"/>
          <w:szCs w:val="28"/>
        </w:rPr>
        <w:t>」</w:t>
      </w:r>
      <w:r w:rsidR="001C7F34" w:rsidRPr="0029397E">
        <w:rPr>
          <w:rFonts w:eastAsia="標楷體" w:hAnsi="標楷體"/>
          <w:color w:val="000000" w:themeColor="text1"/>
          <w:sz w:val="28"/>
          <w:szCs w:val="28"/>
        </w:rPr>
        <w:t>及</w:t>
      </w:r>
      <w:r w:rsidR="00C9057A" w:rsidRPr="0029397E">
        <w:rPr>
          <w:rFonts w:eastAsia="標楷體" w:hAnsi="標楷體"/>
          <w:color w:val="000000" w:themeColor="text1"/>
          <w:sz w:val="28"/>
          <w:szCs w:val="28"/>
        </w:rPr>
        <w:t>「押標金」</w:t>
      </w:r>
      <w:r w:rsidR="00BF4835" w:rsidRPr="0029397E">
        <w:rPr>
          <w:rFonts w:eastAsia="標楷體" w:hAnsi="標楷體"/>
          <w:color w:val="000000" w:themeColor="text1"/>
          <w:sz w:val="28"/>
          <w:szCs w:val="28"/>
        </w:rPr>
        <w:t>，</w:t>
      </w:r>
      <w:r w:rsidR="00BF4835" w:rsidRPr="0029397E">
        <w:rPr>
          <w:rFonts w:eastAsia="標楷體" w:hAnsi="標楷體"/>
          <w:color w:val="000000" w:themeColor="text1"/>
          <w:sz w:val="28"/>
          <w:szCs w:val="28"/>
        </w:rPr>
        <w:lastRenderedPageBreak/>
        <w:t>合格者再實施</w:t>
      </w:r>
      <w:r w:rsidR="000F1B45" w:rsidRPr="0029397E">
        <w:rPr>
          <w:rFonts w:eastAsia="標楷體" w:hAnsi="標楷體"/>
          <w:color w:val="000000" w:themeColor="text1"/>
          <w:sz w:val="28"/>
          <w:szCs w:val="28"/>
        </w:rPr>
        <w:t>「</w:t>
      </w:r>
      <w:r w:rsidR="00CE084E" w:rsidRPr="0029397E">
        <w:rPr>
          <w:rFonts w:eastAsia="標楷體" w:hAnsi="標楷體"/>
          <w:color w:val="000000" w:themeColor="text1"/>
          <w:sz w:val="28"/>
          <w:szCs w:val="28"/>
        </w:rPr>
        <w:t>規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格</w:t>
      </w:r>
      <w:r w:rsidR="000F1B45" w:rsidRPr="0029397E">
        <w:rPr>
          <w:rFonts w:eastAsia="標楷體" w:hAnsi="標楷體"/>
          <w:color w:val="000000" w:themeColor="text1"/>
          <w:sz w:val="28"/>
          <w:szCs w:val="28"/>
        </w:rPr>
        <w:t>」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審查；</w:t>
      </w:r>
      <w:proofErr w:type="gramStart"/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不</w:t>
      </w:r>
      <w:proofErr w:type="gramEnd"/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合格者即請離場。</w:t>
      </w:r>
    </w:p>
    <w:p w:rsidR="0020696B" w:rsidRPr="0029397E" w:rsidRDefault="00C9057A" w:rsidP="00EF0940">
      <w:pPr>
        <w:pStyle w:val="ad"/>
        <w:numPr>
          <w:ilvl w:val="0"/>
          <w:numId w:val="9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廠商資、規格審查結果輸入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電腦登管</w:t>
      </w:r>
      <w:proofErr w:type="gramEnd"/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20696B" w:rsidRPr="0029397E" w:rsidRDefault="00903823" w:rsidP="00EF0940">
      <w:pPr>
        <w:pStyle w:val="ad"/>
        <w:numPr>
          <w:ilvl w:val="0"/>
          <w:numId w:val="9"/>
        </w:numPr>
        <w:spacing w:line="440" w:lineRule="exact"/>
        <w:ind w:leftChars="0" w:left="851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全案資格、規格審查結果將於</w:t>
      </w:r>
      <w:r w:rsidRPr="008A17F3">
        <w:rPr>
          <w:rFonts w:eastAsia="標楷體" w:hAnsi="標楷體" w:hint="eastAsia"/>
          <w:color w:val="FF0000"/>
          <w:sz w:val="28"/>
          <w:szCs w:val="28"/>
        </w:rPr>
        <w:t>10</w:t>
      </w:r>
      <w:r w:rsidR="00570714">
        <w:rPr>
          <w:rFonts w:eastAsia="標楷體" w:hAnsi="標楷體"/>
          <w:color w:val="FF0000"/>
          <w:sz w:val="28"/>
          <w:szCs w:val="28"/>
        </w:rPr>
        <w:t>9</w:t>
      </w:r>
      <w:r w:rsidRPr="008A17F3">
        <w:rPr>
          <w:rFonts w:eastAsia="標楷體" w:hAnsi="標楷體" w:hint="eastAsia"/>
          <w:color w:val="FF0000"/>
          <w:sz w:val="28"/>
          <w:szCs w:val="28"/>
        </w:rPr>
        <w:t>年</w:t>
      </w:r>
      <w:r w:rsidR="008A17F3" w:rsidRPr="008A17F3">
        <w:rPr>
          <w:rFonts w:eastAsia="標楷體" w:hAnsi="標楷體" w:hint="eastAsia"/>
          <w:color w:val="FF0000"/>
          <w:sz w:val="28"/>
          <w:szCs w:val="28"/>
        </w:rPr>
        <w:t>11</w:t>
      </w:r>
      <w:r w:rsidRPr="008A17F3">
        <w:rPr>
          <w:rFonts w:eastAsia="標楷體" w:hAnsi="標楷體" w:hint="eastAsia"/>
          <w:color w:val="FF0000"/>
          <w:sz w:val="28"/>
          <w:szCs w:val="28"/>
        </w:rPr>
        <w:t>月</w:t>
      </w:r>
      <w:r w:rsidR="00644253">
        <w:rPr>
          <w:rFonts w:eastAsia="標楷體" w:hAnsi="標楷體"/>
          <w:color w:val="FF0000"/>
          <w:sz w:val="28"/>
          <w:szCs w:val="28"/>
        </w:rPr>
        <w:t xml:space="preserve">  </w:t>
      </w:r>
      <w:r w:rsidRPr="008A17F3">
        <w:rPr>
          <w:rFonts w:eastAsia="標楷體" w:hAnsi="標楷體" w:hint="eastAsia"/>
          <w:color w:val="FF0000"/>
          <w:sz w:val="28"/>
          <w:szCs w:val="28"/>
        </w:rPr>
        <w:t>日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公告於</w:t>
      </w:r>
      <w:r w:rsidR="00C95A13" w:rsidRPr="0029397E">
        <w:rPr>
          <w:rFonts w:eastAsia="標楷體" w:hAnsi="標楷體" w:hint="eastAsia"/>
          <w:color w:val="000000" w:themeColor="text1"/>
          <w:sz w:val="28"/>
          <w:szCs w:val="28"/>
        </w:rPr>
        <w:t>本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院</w:t>
      </w:r>
      <w:r w:rsidR="00C95A13" w:rsidRPr="0029397E">
        <w:rPr>
          <w:rFonts w:eastAsia="標楷體" w:hAnsi="標楷體" w:hint="eastAsia"/>
          <w:color w:val="000000" w:themeColor="text1"/>
          <w:sz w:val="28"/>
          <w:szCs w:val="28"/>
        </w:rPr>
        <w:t>網站</w:t>
      </w:r>
      <w:proofErr w:type="gramStart"/>
      <w:r w:rsidR="00C95A13" w:rsidRPr="0029397E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25491E" w:rsidRPr="0025491E">
        <w:rPr>
          <w:rFonts w:eastAsia="標楷體" w:hAnsi="標楷體" w:hint="eastAsia"/>
          <w:color w:val="000000" w:themeColor="text1"/>
          <w:sz w:val="28"/>
          <w:szCs w:val="28"/>
        </w:rPr>
        <w:t>網址：</w:t>
      </w:r>
      <w:r w:rsidR="0025491E">
        <w:rPr>
          <w:rFonts w:eastAsia="標楷體" w:hAnsi="標楷體" w:hint="eastAsia"/>
          <w:color w:val="000000" w:themeColor="text1"/>
          <w:sz w:val="28"/>
          <w:szCs w:val="28"/>
        </w:rPr>
        <w:t>https://80</w:t>
      </w:r>
      <w:r w:rsidR="00570714">
        <w:rPr>
          <w:rFonts w:eastAsia="標楷體" w:hAnsi="標楷體"/>
          <w:color w:val="000000" w:themeColor="text1"/>
          <w:sz w:val="28"/>
          <w:szCs w:val="28"/>
        </w:rPr>
        <w:t>3</w:t>
      </w:r>
      <w:r w:rsidR="0025491E">
        <w:rPr>
          <w:rFonts w:eastAsia="標楷體" w:hAnsi="標楷體" w:hint="eastAsia"/>
          <w:color w:val="000000" w:themeColor="text1"/>
          <w:sz w:val="28"/>
          <w:szCs w:val="28"/>
        </w:rPr>
        <w:t>.mnd.gov.tw</w:t>
      </w:r>
      <w:r w:rsidR="0025491E" w:rsidRPr="0025491E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="0025491E" w:rsidRPr="0025491E">
        <w:rPr>
          <w:rFonts w:eastAsia="標楷體" w:hAnsi="標楷體" w:hint="eastAsia"/>
          <w:color w:val="000000" w:themeColor="text1"/>
          <w:sz w:val="28"/>
          <w:szCs w:val="28"/>
        </w:rPr>
        <w:t>最新消息</w:t>
      </w:r>
      <w:r w:rsidR="0025491E" w:rsidRPr="0025491E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="0025491E" w:rsidRPr="0025491E">
        <w:rPr>
          <w:rFonts w:eastAsia="標楷體" w:hAnsi="標楷體" w:hint="eastAsia"/>
          <w:color w:val="000000" w:themeColor="text1"/>
          <w:sz w:val="28"/>
          <w:szCs w:val="28"/>
        </w:rPr>
        <w:t>標題：</w:t>
      </w:r>
      <w:r w:rsidR="00C95A13" w:rsidRPr="0029397E">
        <w:rPr>
          <w:rFonts w:eastAsia="標楷體" w:hAnsi="標楷體" w:hint="eastAsia"/>
          <w:color w:val="000000" w:themeColor="text1"/>
          <w:sz w:val="28"/>
          <w:szCs w:val="28"/>
        </w:rPr>
        <w:t>國軍</w:t>
      </w:r>
      <w:proofErr w:type="gramStart"/>
      <w:r w:rsidR="00C95A13" w:rsidRPr="0029397E">
        <w:rPr>
          <w:rFonts w:eastAsia="標楷體" w:hAnsi="標楷體" w:hint="eastAsia"/>
          <w:color w:val="000000" w:themeColor="text1"/>
          <w:sz w:val="28"/>
          <w:szCs w:val="28"/>
        </w:rPr>
        <w:t>藥品聯標</w:t>
      </w:r>
      <w:proofErr w:type="gramEnd"/>
      <w:r w:rsidR="0025491E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25491E">
        <w:rPr>
          <w:rFonts w:eastAsia="標楷體" w:hAnsi="標楷體" w:hint="eastAsia"/>
          <w:color w:val="000000" w:themeColor="text1"/>
          <w:sz w:val="28"/>
          <w:szCs w:val="28"/>
        </w:rPr>
        <w:t>N</w:t>
      </w:r>
      <w:r w:rsidR="00570714">
        <w:rPr>
          <w:rFonts w:eastAsia="標楷體" w:hAnsi="標楷體"/>
          <w:color w:val="000000" w:themeColor="text1"/>
          <w:sz w:val="28"/>
          <w:szCs w:val="28"/>
        </w:rPr>
        <w:t>C10001L</w:t>
      </w:r>
      <w:r w:rsidR="0025491E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C95A13" w:rsidRPr="0029397E">
        <w:rPr>
          <w:rFonts w:eastAsia="標楷體" w:hAnsi="標楷體" w:hint="eastAsia"/>
          <w:color w:val="000000" w:themeColor="text1"/>
          <w:sz w:val="28"/>
          <w:szCs w:val="28"/>
        </w:rPr>
        <w:t>資規格審查結果。</w:t>
      </w:r>
    </w:p>
    <w:p w:rsidR="0020696B" w:rsidRPr="0029397E" w:rsidRDefault="00C95A13" w:rsidP="00EF0940">
      <w:pPr>
        <w:pStyle w:val="ad"/>
        <w:numPr>
          <w:ilvl w:val="0"/>
          <w:numId w:val="7"/>
        </w:numPr>
        <w:spacing w:line="440" w:lineRule="exact"/>
        <w:ind w:leftChars="0" w:left="709" w:hanging="561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int="eastAsia"/>
          <w:color w:val="000000" w:themeColor="text1"/>
          <w:sz w:val="28"/>
          <w:szCs w:val="28"/>
        </w:rPr>
        <w:t>評選作業：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廠商「資格及規格文件」審查均合格者，</w:t>
      </w:r>
      <w:r w:rsidR="004A5611" w:rsidRPr="0029397E">
        <w:rPr>
          <w:rFonts w:eastAsia="標楷體" w:hAnsi="標楷體" w:hint="eastAsia"/>
          <w:color w:val="000000" w:themeColor="text1"/>
          <w:sz w:val="28"/>
          <w:szCs w:val="28"/>
        </w:rPr>
        <w:t>始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得為評選對象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；評選項目及評選辦法詳如</w:t>
      </w:r>
      <w:r w:rsidR="007B40C3" w:rsidRPr="0029397E">
        <w:rPr>
          <w:rFonts w:eastAsia="標楷體" w:hAnsi="標楷體" w:hint="eastAsia"/>
          <w:color w:val="000000" w:themeColor="text1"/>
          <w:sz w:val="28"/>
          <w:szCs w:val="28"/>
        </w:rPr>
        <w:t>計畫清單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附件</w:t>
      </w:r>
      <w:r w:rsidR="00987175" w:rsidRPr="0029397E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112A39" w:rsidRPr="0029397E">
        <w:rPr>
          <w:rFonts w:eastAsia="標楷體" w:hAnsi="標楷體" w:hint="eastAsia"/>
          <w:color w:val="000000" w:themeColor="text1"/>
          <w:sz w:val="28"/>
          <w:szCs w:val="28"/>
        </w:rPr>
        <w:t>投標廠商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評選須知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3203EB" w:rsidRPr="0029397E" w:rsidRDefault="00EB4C33" w:rsidP="00764BA7">
      <w:pPr>
        <w:pStyle w:val="a4"/>
        <w:numPr>
          <w:ilvl w:val="0"/>
          <w:numId w:val="2"/>
        </w:numPr>
        <w:spacing w:beforeLines="50" w:before="180" w:line="440" w:lineRule="exact"/>
        <w:ind w:left="567" w:hanging="567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b/>
          <w:color w:val="000000" w:themeColor="text1"/>
          <w:sz w:val="28"/>
          <w:szCs w:val="28"/>
        </w:rPr>
        <w:t>決標原則：</w:t>
      </w:r>
    </w:p>
    <w:p w:rsidR="0020696B" w:rsidRPr="0029397E" w:rsidRDefault="00BC07C6" w:rsidP="00EF0940">
      <w:pPr>
        <w:pStyle w:val="ad"/>
        <w:numPr>
          <w:ilvl w:val="0"/>
          <w:numId w:val="14"/>
        </w:numPr>
        <w:spacing w:line="440" w:lineRule="exact"/>
        <w:ind w:leftChars="0" w:left="709" w:hanging="561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本</w:t>
      </w:r>
      <w:r w:rsidRPr="0029397E">
        <w:rPr>
          <w:rFonts w:eastAsia="標楷體" w:hint="eastAsia"/>
          <w:color w:val="000000" w:themeColor="text1"/>
          <w:sz w:val="28"/>
          <w:szCs w:val="28"/>
        </w:rPr>
        <w:t>案</w:t>
      </w:r>
      <w:r w:rsidR="003C6774" w:rsidRPr="0029397E">
        <w:rPr>
          <w:rFonts w:eastAsia="標楷體" w:hint="eastAsia"/>
          <w:color w:val="000000" w:themeColor="text1"/>
          <w:sz w:val="28"/>
          <w:szCs w:val="28"/>
        </w:rPr>
        <w:t>依政府採購法第</w:t>
      </w:r>
      <w:r w:rsidR="003C6774" w:rsidRPr="0029397E">
        <w:rPr>
          <w:rFonts w:eastAsia="標楷體" w:hint="eastAsia"/>
          <w:color w:val="000000" w:themeColor="text1"/>
          <w:sz w:val="28"/>
          <w:szCs w:val="28"/>
        </w:rPr>
        <w:t>52</w:t>
      </w:r>
      <w:r w:rsidR="003C6774" w:rsidRPr="0029397E">
        <w:rPr>
          <w:rFonts w:eastAsia="標楷體" w:hint="eastAsia"/>
          <w:color w:val="000000" w:themeColor="text1"/>
          <w:sz w:val="28"/>
          <w:szCs w:val="28"/>
        </w:rPr>
        <w:t>條第</w:t>
      </w:r>
      <w:r w:rsidR="003C6774" w:rsidRPr="0029397E">
        <w:rPr>
          <w:rFonts w:eastAsia="標楷體" w:hint="eastAsia"/>
          <w:color w:val="000000" w:themeColor="text1"/>
          <w:sz w:val="28"/>
          <w:szCs w:val="28"/>
        </w:rPr>
        <w:t>1</w:t>
      </w:r>
      <w:r w:rsidR="003C6774" w:rsidRPr="0029397E">
        <w:rPr>
          <w:rFonts w:eastAsia="標楷體" w:hint="eastAsia"/>
          <w:color w:val="000000" w:themeColor="text1"/>
          <w:sz w:val="28"/>
          <w:szCs w:val="28"/>
        </w:rPr>
        <w:t>項第</w:t>
      </w:r>
      <w:r w:rsidR="003C6774" w:rsidRPr="0029397E">
        <w:rPr>
          <w:rFonts w:eastAsia="標楷體" w:hint="eastAsia"/>
          <w:color w:val="000000" w:themeColor="text1"/>
          <w:sz w:val="28"/>
          <w:szCs w:val="28"/>
        </w:rPr>
        <w:t>4</w:t>
      </w:r>
      <w:r w:rsidR="003C6774" w:rsidRPr="0029397E">
        <w:rPr>
          <w:rFonts w:eastAsia="標楷體" w:hint="eastAsia"/>
          <w:color w:val="000000" w:themeColor="text1"/>
          <w:sz w:val="28"/>
          <w:szCs w:val="28"/>
        </w:rPr>
        <w:t>款規定，以複數決標（分項決標）方式辦理，</w:t>
      </w:r>
      <w:r w:rsidRPr="0029397E">
        <w:rPr>
          <w:rFonts w:eastAsia="標楷體" w:hint="eastAsia"/>
          <w:color w:val="000000" w:themeColor="text1"/>
          <w:sz w:val="28"/>
          <w:szCs w:val="28"/>
        </w:rPr>
        <w:t>以</w:t>
      </w:r>
      <w:r w:rsidR="003C6774" w:rsidRPr="0029397E">
        <w:rPr>
          <w:rFonts w:eastAsia="標楷體" w:hint="eastAsia"/>
          <w:color w:val="000000" w:themeColor="text1"/>
          <w:sz w:val="28"/>
          <w:szCs w:val="28"/>
        </w:rPr>
        <w:t>分項</w:t>
      </w:r>
      <w:r w:rsidRPr="0029397E">
        <w:rPr>
          <w:rFonts w:eastAsia="標楷體" w:hint="eastAsia"/>
          <w:color w:val="000000" w:themeColor="text1"/>
          <w:sz w:val="28"/>
          <w:szCs w:val="28"/>
        </w:rPr>
        <w:t>合於招標文件規定之最有利標為得標廠商。</w:t>
      </w:r>
      <w:r w:rsidR="0020696B" w:rsidRPr="0029397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E144DB" w:rsidRPr="003B627A" w:rsidRDefault="00A8530C" w:rsidP="00EF0940">
      <w:pPr>
        <w:pStyle w:val="ad"/>
        <w:numPr>
          <w:ilvl w:val="0"/>
          <w:numId w:val="14"/>
        </w:numPr>
        <w:spacing w:line="440" w:lineRule="exact"/>
        <w:ind w:leftChars="0" w:left="709" w:hanging="561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本案依各項次投標廠商</w:t>
      </w:r>
      <w:r w:rsidR="00DE6322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序位合計值</w:t>
      </w:r>
      <w:bookmarkStart w:id="0" w:name="_GoBack"/>
      <w:bookmarkEnd w:id="0"/>
      <w:r w:rsidRPr="00243356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由</w:t>
      </w:r>
      <w:r w:rsidR="00243356" w:rsidRPr="00243356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低至高</w:t>
      </w:r>
      <w:r w:rsidRPr="00243356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排序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3F5BC3">
        <w:rPr>
          <w:rFonts w:eastAsia="標楷體" w:hAnsi="標楷體" w:hint="eastAsia"/>
          <w:color w:val="FF0000"/>
          <w:sz w:val="28"/>
          <w:szCs w:val="28"/>
        </w:rPr>
        <w:t>在</w:t>
      </w:r>
      <w:r w:rsidR="00145B38" w:rsidRPr="003F5BC3">
        <w:rPr>
          <w:rFonts w:eastAsia="標楷體" w:hAnsi="標楷體" w:hint="eastAsia"/>
          <w:color w:val="FF0000"/>
          <w:sz w:val="28"/>
          <w:szCs w:val="28"/>
        </w:rPr>
        <w:t>得標廠商家數上限（如下表）以內之廠商</w:t>
      </w:r>
      <w:r w:rsidR="00145B38" w:rsidRPr="003F5BC3">
        <w:rPr>
          <w:rFonts w:eastAsia="標楷體" w:hAnsi="標楷體"/>
          <w:color w:val="FF0000"/>
          <w:sz w:val="28"/>
          <w:szCs w:val="28"/>
        </w:rPr>
        <w:t>，經出席評選委員過半數之決定者為最有利標</w:t>
      </w:r>
      <w:r w:rsidR="00145B38" w:rsidRPr="0029397E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W w:w="8789" w:type="dxa"/>
        <w:tblInd w:w="7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3544"/>
        <w:gridCol w:w="1418"/>
      </w:tblGrid>
      <w:tr w:rsidR="00E144DB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FB" w:rsidRPr="0029397E" w:rsidRDefault="00BC07C6" w:rsidP="00EF0940">
            <w:pPr>
              <w:widowControl/>
              <w:spacing w:line="440" w:lineRule="exact"/>
              <w:jc w:val="center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平均</w:t>
            </w:r>
            <w:r w:rsidR="009F2B81" w:rsidRPr="0029397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總評分</w:t>
            </w:r>
            <w:r w:rsidRPr="0029397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達</w:t>
            </w:r>
            <w:r w:rsidR="009F2B81" w:rsidRPr="0029397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70</w:t>
            </w:r>
            <w:r w:rsidR="009F2B81" w:rsidRPr="0029397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分以上</w:t>
            </w:r>
          </w:p>
          <w:p w:rsidR="00E144DB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投標廠商家數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39" w:rsidRPr="0029397E" w:rsidRDefault="00A8530C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同為</w:t>
            </w:r>
            <w:r w:rsidR="00112A39"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得標廠商</w:t>
            </w:r>
          </w:p>
          <w:p w:rsidR="00E144DB" w:rsidRPr="0029397E" w:rsidRDefault="00112A39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9397E">
              <w:rPr>
                <w:rFonts w:eastAsia="標楷體" w:hint="eastAsia"/>
                <w:color w:val="000000" w:themeColor="text1"/>
                <w:sz w:val="28"/>
                <w:szCs w:val="28"/>
              </w:rPr>
              <w:t>家數上限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4DB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9397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9F2B81" w:rsidRPr="0029397E" w:rsidTr="00FE00A5">
        <w:trPr>
          <w:trHeight w:val="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2B81" w:rsidRPr="0029397E" w:rsidTr="00FE00A5">
        <w:trPr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≧</w:t>
            </w:r>
            <w:proofErr w:type="gramEnd"/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81" w:rsidRPr="0029397E" w:rsidRDefault="009F2B81" w:rsidP="00EF0940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81" w:rsidRPr="0029397E" w:rsidRDefault="009F2B81" w:rsidP="00EF0940">
            <w:pPr>
              <w:widowControl/>
              <w:spacing w:line="44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43356" w:rsidRDefault="00243356" w:rsidP="00206A39">
      <w:pPr>
        <w:pStyle w:val="ad"/>
        <w:spacing w:line="440" w:lineRule="exact"/>
        <w:ind w:leftChars="0"/>
        <w:jc w:val="both"/>
        <w:rPr>
          <w:rFonts w:eastAsia="標楷體" w:hAnsi="標楷體"/>
          <w:color w:val="FF0000"/>
          <w:sz w:val="28"/>
          <w:szCs w:val="28"/>
          <w:shd w:val="pct15" w:color="auto" w:fill="FFFFFF"/>
        </w:rPr>
      </w:pPr>
    </w:p>
    <w:p w:rsidR="00243356" w:rsidRDefault="00243356" w:rsidP="00206A39">
      <w:pPr>
        <w:pStyle w:val="ad"/>
        <w:spacing w:line="440" w:lineRule="exact"/>
        <w:ind w:leftChars="0"/>
        <w:jc w:val="both"/>
        <w:rPr>
          <w:rFonts w:eastAsia="標楷體" w:hAnsi="標楷體"/>
          <w:color w:val="FF0000"/>
          <w:sz w:val="28"/>
          <w:szCs w:val="28"/>
          <w:shd w:val="pct15" w:color="auto" w:fill="FFFFFF"/>
        </w:rPr>
      </w:pPr>
    </w:p>
    <w:p w:rsidR="00243356" w:rsidRDefault="00243356" w:rsidP="00206A39">
      <w:pPr>
        <w:pStyle w:val="ad"/>
        <w:spacing w:line="440" w:lineRule="exact"/>
        <w:ind w:leftChars="0"/>
        <w:jc w:val="both"/>
        <w:rPr>
          <w:rFonts w:eastAsia="標楷體" w:hAnsi="標楷體"/>
          <w:color w:val="FF0000"/>
          <w:sz w:val="28"/>
          <w:szCs w:val="28"/>
          <w:shd w:val="pct15" w:color="auto" w:fill="FFFFFF"/>
        </w:rPr>
      </w:pPr>
    </w:p>
    <w:p w:rsidR="00243356" w:rsidRDefault="00243356" w:rsidP="00206A39">
      <w:pPr>
        <w:pStyle w:val="ad"/>
        <w:spacing w:line="440" w:lineRule="exact"/>
        <w:ind w:leftChars="0"/>
        <w:jc w:val="both"/>
        <w:rPr>
          <w:rFonts w:eastAsia="標楷體" w:hAnsi="標楷體"/>
          <w:color w:val="FF0000"/>
          <w:sz w:val="28"/>
          <w:szCs w:val="28"/>
          <w:shd w:val="pct15" w:color="auto" w:fill="FFFFFF"/>
        </w:rPr>
      </w:pPr>
    </w:p>
    <w:p w:rsidR="00206A39" w:rsidRPr="00590823" w:rsidRDefault="00206A39" w:rsidP="00206A39">
      <w:pPr>
        <w:pStyle w:val="ad"/>
        <w:spacing w:line="440" w:lineRule="exact"/>
        <w:ind w:leftChars="0"/>
        <w:jc w:val="both"/>
        <w:rPr>
          <w:rFonts w:eastAsia="標楷體" w:hAnsi="標楷體"/>
          <w:color w:val="FF0000"/>
          <w:sz w:val="28"/>
          <w:szCs w:val="28"/>
          <w:shd w:val="pct15" w:color="auto" w:fill="FFFFFF"/>
        </w:rPr>
      </w:pP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lastRenderedPageBreak/>
        <w:t>舉例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1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：項次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1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共有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5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家廠商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70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分以上，得分及排序分別如下：</w:t>
      </w:r>
      <w:r w:rsidRPr="0059082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 xml:space="preserve"> 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494"/>
        <w:gridCol w:w="1515"/>
        <w:gridCol w:w="1515"/>
        <w:gridCol w:w="1516"/>
        <w:gridCol w:w="1516"/>
        <w:gridCol w:w="1516"/>
      </w:tblGrid>
      <w:tr w:rsidR="00590823" w:rsidRPr="00590823" w:rsidTr="00CB7E86"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廠商</w:t>
            </w:r>
          </w:p>
        </w:tc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E</w:t>
            </w:r>
          </w:p>
        </w:tc>
      </w:tr>
      <w:tr w:rsidR="00590823" w:rsidRPr="00590823" w:rsidTr="00CB7E86"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總</w:t>
            </w:r>
            <w:r w:rsidR="00590823"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平均</w:t>
            </w: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分</w:t>
            </w:r>
          </w:p>
        </w:tc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82.2</w:t>
            </w:r>
          </w:p>
        </w:tc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71.5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77.6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77.</w:t>
            </w:r>
            <w:r w:rsidR="00243356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3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72.8</w:t>
            </w:r>
          </w:p>
        </w:tc>
      </w:tr>
      <w:tr w:rsidR="00243356" w:rsidRPr="00590823" w:rsidTr="00CB7E86">
        <w:tc>
          <w:tcPr>
            <w:tcW w:w="1603" w:type="dxa"/>
          </w:tcPr>
          <w:p w:rsidR="00243356" w:rsidRPr="00590823" w:rsidRDefault="00243356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proofErr w:type="gramStart"/>
            <w:r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總序位</w:t>
            </w:r>
            <w:proofErr w:type="gramEnd"/>
            <w:r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和</w:t>
            </w:r>
          </w:p>
        </w:tc>
        <w:tc>
          <w:tcPr>
            <w:tcW w:w="1603" w:type="dxa"/>
          </w:tcPr>
          <w:p w:rsidR="00243356" w:rsidRPr="00590823" w:rsidRDefault="00243356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20</w:t>
            </w:r>
          </w:p>
        </w:tc>
        <w:tc>
          <w:tcPr>
            <w:tcW w:w="1603" w:type="dxa"/>
          </w:tcPr>
          <w:p w:rsidR="00243356" w:rsidRPr="00590823" w:rsidRDefault="00243356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58</w:t>
            </w:r>
          </w:p>
        </w:tc>
        <w:tc>
          <w:tcPr>
            <w:tcW w:w="1604" w:type="dxa"/>
          </w:tcPr>
          <w:p w:rsidR="00243356" w:rsidRPr="00590823" w:rsidRDefault="00243356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36</w:t>
            </w:r>
          </w:p>
        </w:tc>
        <w:tc>
          <w:tcPr>
            <w:tcW w:w="1604" w:type="dxa"/>
          </w:tcPr>
          <w:p w:rsidR="00243356" w:rsidRPr="00590823" w:rsidRDefault="00243356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36</w:t>
            </w:r>
          </w:p>
        </w:tc>
        <w:tc>
          <w:tcPr>
            <w:tcW w:w="1604" w:type="dxa"/>
          </w:tcPr>
          <w:p w:rsidR="00243356" w:rsidRPr="00590823" w:rsidRDefault="00243356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47</w:t>
            </w:r>
          </w:p>
        </w:tc>
      </w:tr>
      <w:tr w:rsidR="00590823" w:rsidRPr="00590823" w:rsidTr="00CB7E86"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排序</w:t>
            </w:r>
          </w:p>
        </w:tc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1</w:t>
            </w:r>
          </w:p>
        </w:tc>
        <w:tc>
          <w:tcPr>
            <w:tcW w:w="1603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5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2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2</w:t>
            </w:r>
          </w:p>
        </w:tc>
        <w:tc>
          <w:tcPr>
            <w:tcW w:w="1604" w:type="dxa"/>
          </w:tcPr>
          <w:p w:rsidR="00206A39" w:rsidRPr="00590823" w:rsidRDefault="00206A39" w:rsidP="00CB7E86">
            <w:pPr>
              <w:pStyle w:val="ad"/>
              <w:spacing w:line="440" w:lineRule="exact"/>
              <w:ind w:leftChars="0" w:left="0"/>
              <w:jc w:val="both"/>
              <w:rPr>
                <w:rFonts w:eastAsia="標楷體"/>
                <w:color w:val="FF0000"/>
                <w:sz w:val="28"/>
                <w:szCs w:val="28"/>
                <w:shd w:val="pct15" w:color="auto" w:fill="FFFFFF"/>
              </w:rPr>
            </w:pPr>
            <w:r w:rsidRPr="00590823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4</w:t>
            </w:r>
          </w:p>
        </w:tc>
      </w:tr>
    </w:tbl>
    <w:p w:rsidR="00206A39" w:rsidRPr="00590823" w:rsidRDefault="00206A39" w:rsidP="00206A39">
      <w:pPr>
        <w:pStyle w:val="ad"/>
        <w:spacing w:line="440" w:lineRule="exact"/>
        <w:ind w:leftChars="0"/>
        <w:jc w:val="both"/>
        <w:rPr>
          <w:rFonts w:eastAsia="標楷體"/>
          <w:color w:val="FF0000"/>
          <w:sz w:val="28"/>
          <w:szCs w:val="28"/>
          <w:shd w:val="pct15" w:color="auto" w:fill="FFFFFF"/>
        </w:rPr>
      </w:pPr>
      <w:r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依照上表，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廠商家數</w:t>
      </w:r>
      <w:r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上限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為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4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家，故得標廠商為廠商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A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、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C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、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D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、</w:t>
      </w:r>
      <w:r w:rsidR="0096600D" w:rsidRPr="00590823">
        <w:rPr>
          <w:rFonts w:eastAsia="標楷體" w:hint="eastAsia"/>
          <w:color w:val="FF0000"/>
          <w:sz w:val="28"/>
          <w:szCs w:val="28"/>
          <w:shd w:val="pct15" w:color="auto" w:fill="FFFFFF"/>
        </w:rPr>
        <w:t>E</w:t>
      </w:r>
    </w:p>
    <w:p w:rsidR="0020696B" w:rsidRPr="0029397E" w:rsidRDefault="00A048DF" w:rsidP="00764BA7">
      <w:pPr>
        <w:pStyle w:val="a4"/>
        <w:numPr>
          <w:ilvl w:val="0"/>
          <w:numId w:val="2"/>
        </w:numPr>
        <w:spacing w:beforeLines="50" w:before="180" w:line="440" w:lineRule="exact"/>
        <w:ind w:left="567" w:hanging="567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履約保證金繳納</w:t>
      </w:r>
      <w:r w:rsidR="0020696B" w:rsidRPr="0029397E">
        <w:rPr>
          <w:rFonts w:eastAsia="標楷體" w:hAnsi="標楷體"/>
          <w:b/>
          <w:color w:val="000000" w:themeColor="text1"/>
          <w:sz w:val="28"/>
          <w:szCs w:val="28"/>
        </w:rPr>
        <w:t>及</w:t>
      </w:r>
      <w:r w:rsidR="007413E5" w:rsidRPr="0029397E">
        <w:rPr>
          <w:rFonts w:eastAsia="標楷體" w:hAnsi="標楷體"/>
          <w:b/>
          <w:color w:val="000000" w:themeColor="text1"/>
          <w:sz w:val="28"/>
          <w:szCs w:val="28"/>
        </w:rPr>
        <w:t>契</w:t>
      </w:r>
      <w:r w:rsidR="0020696B" w:rsidRPr="0029397E">
        <w:rPr>
          <w:rFonts w:eastAsia="標楷體" w:hAnsi="標楷體"/>
          <w:b/>
          <w:color w:val="000000" w:themeColor="text1"/>
          <w:sz w:val="28"/>
          <w:szCs w:val="28"/>
        </w:rPr>
        <w:t>約簽訂：</w:t>
      </w:r>
    </w:p>
    <w:p w:rsidR="0020696B" w:rsidRPr="0029397E" w:rsidRDefault="00A048DF" w:rsidP="00EF0940">
      <w:pPr>
        <w:pStyle w:val="ad"/>
        <w:numPr>
          <w:ilvl w:val="0"/>
          <w:numId w:val="15"/>
        </w:numPr>
        <w:spacing w:line="440" w:lineRule="exact"/>
        <w:ind w:leftChars="0" w:left="709" w:hanging="561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履約</w:t>
      </w:r>
      <w:r w:rsidRPr="0029397E">
        <w:rPr>
          <w:rFonts w:eastAsia="標楷體"/>
          <w:color w:val="000000" w:themeColor="text1"/>
          <w:sz w:val="28"/>
          <w:szCs w:val="28"/>
        </w:rPr>
        <w:t>保證金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額度及繳納方式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20696B" w:rsidRPr="0029397E" w:rsidRDefault="00A048DF" w:rsidP="00EF0940">
      <w:pPr>
        <w:pStyle w:val="ad"/>
        <w:numPr>
          <w:ilvl w:val="0"/>
          <w:numId w:val="16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依</w:t>
      </w:r>
      <w:r w:rsidR="007B40C3" w:rsidRPr="0029397E">
        <w:rPr>
          <w:rFonts w:eastAsia="標楷體" w:hAnsi="標楷體" w:hint="eastAsia"/>
          <w:color w:val="000000" w:themeColor="text1"/>
          <w:sz w:val="28"/>
          <w:szCs w:val="28"/>
        </w:rPr>
        <w:t>計畫清單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附件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1</w:t>
      </w:r>
      <w:r w:rsidR="00403B0B" w:rsidRPr="0029397E">
        <w:rPr>
          <w:rFonts w:eastAsia="標楷體" w:hAnsi="標楷體"/>
          <w:color w:val="000000" w:themeColor="text1"/>
          <w:sz w:val="28"/>
          <w:szCs w:val="28"/>
        </w:rPr>
        <w:t>「採購品項表」決標項次每項均繳</w:t>
      </w:r>
      <w:r w:rsidR="005457C7" w:rsidRPr="0029397E">
        <w:rPr>
          <w:rFonts w:eastAsia="標楷體" w:hAnsi="標楷體" w:hint="eastAsia"/>
          <w:color w:val="000000" w:themeColor="text1"/>
          <w:sz w:val="28"/>
          <w:szCs w:val="28"/>
        </w:rPr>
        <w:t>納</w:t>
      </w:r>
      <w:r w:rsidR="00403B0B" w:rsidRPr="0029397E">
        <w:rPr>
          <w:rFonts w:eastAsia="標楷體" w:hAnsi="標楷體"/>
          <w:color w:val="000000" w:themeColor="text1"/>
          <w:sz w:val="28"/>
          <w:szCs w:val="28"/>
        </w:rPr>
        <w:t>20,000</w:t>
      </w:r>
      <w:r w:rsidR="005457C7" w:rsidRPr="0029397E">
        <w:rPr>
          <w:rFonts w:eastAsia="標楷體" w:hAnsi="標楷體"/>
          <w:color w:val="000000" w:themeColor="text1"/>
          <w:sz w:val="28"/>
          <w:szCs w:val="28"/>
        </w:rPr>
        <w:t>元，並依</w:t>
      </w:r>
      <w:proofErr w:type="gramStart"/>
      <w:r w:rsidR="005457C7" w:rsidRPr="0029397E">
        <w:rPr>
          <w:rFonts w:eastAsia="標楷體" w:hAnsi="標楷體"/>
          <w:color w:val="000000" w:themeColor="text1"/>
          <w:sz w:val="28"/>
          <w:szCs w:val="28"/>
        </w:rPr>
        <w:t>決標項數</w:t>
      </w:r>
      <w:proofErr w:type="gramEnd"/>
      <w:r w:rsidR="005457C7" w:rsidRPr="0029397E">
        <w:rPr>
          <w:rFonts w:eastAsia="標楷體" w:hAnsi="標楷體"/>
          <w:color w:val="000000" w:themeColor="text1"/>
          <w:sz w:val="28"/>
          <w:szCs w:val="28"/>
        </w:rPr>
        <w:t>累計</w:t>
      </w:r>
      <w:r w:rsidR="005457C7" w:rsidRPr="0029397E">
        <w:rPr>
          <w:rFonts w:eastAsia="標楷體" w:hAnsi="標楷體" w:hint="eastAsia"/>
          <w:color w:val="000000" w:themeColor="text1"/>
          <w:sz w:val="28"/>
          <w:szCs w:val="28"/>
        </w:rPr>
        <w:t>應</w:t>
      </w:r>
      <w:r w:rsidR="005457C7" w:rsidRPr="0029397E">
        <w:rPr>
          <w:rFonts w:eastAsia="標楷體" w:hAnsi="標楷體"/>
          <w:color w:val="000000" w:themeColor="text1"/>
          <w:sz w:val="28"/>
          <w:szCs w:val="28"/>
        </w:rPr>
        <w:t>繳</w:t>
      </w:r>
      <w:r w:rsidR="005457C7" w:rsidRPr="0029397E">
        <w:rPr>
          <w:rFonts w:eastAsia="標楷體" w:hAnsi="標楷體" w:hint="eastAsia"/>
          <w:color w:val="000000" w:themeColor="text1"/>
          <w:sz w:val="28"/>
          <w:szCs w:val="28"/>
        </w:rPr>
        <w:t>納之</w:t>
      </w:r>
      <w:r w:rsidR="00403B0B" w:rsidRPr="0029397E">
        <w:rPr>
          <w:rFonts w:eastAsia="標楷體" w:hAnsi="標楷體"/>
          <w:color w:val="000000" w:themeColor="text1"/>
          <w:sz w:val="28"/>
          <w:szCs w:val="28"/>
        </w:rPr>
        <w:t>履約保證金。</w:t>
      </w:r>
    </w:p>
    <w:p w:rsidR="0020696B" w:rsidRPr="0029397E" w:rsidRDefault="00070DD5" w:rsidP="00EF0940">
      <w:pPr>
        <w:pStyle w:val="ad"/>
        <w:numPr>
          <w:ilvl w:val="0"/>
          <w:numId w:val="16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得標廠商於接獲</w:t>
      </w:r>
      <w:r w:rsidR="00B724C6" w:rsidRPr="0029397E">
        <w:rPr>
          <w:rFonts w:eastAsia="標楷體" w:hAnsi="標楷體" w:hint="eastAsia"/>
          <w:color w:val="000000" w:themeColor="text1"/>
          <w:sz w:val="28"/>
          <w:szCs w:val="28"/>
        </w:rPr>
        <w:t>本院</w:t>
      </w:r>
      <w:r w:rsidRPr="005B1613">
        <w:rPr>
          <w:rFonts w:eastAsia="標楷體" w:hAnsi="標楷體"/>
          <w:color w:val="FF0000"/>
          <w:sz w:val="28"/>
          <w:szCs w:val="28"/>
          <w:shd w:val="pct15" w:color="auto" w:fill="FFFFFF"/>
        </w:rPr>
        <w:t>簽約通知</w:t>
      </w:r>
      <w:r w:rsidR="005B1613" w:rsidRPr="005B1613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次日起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，</w:t>
      </w:r>
      <w:r w:rsidR="00403B0B" w:rsidRPr="0029397E">
        <w:rPr>
          <w:rFonts w:eastAsia="標楷體" w:hAnsi="標楷體"/>
          <w:color w:val="000000" w:themeColor="text1"/>
          <w:sz w:val="28"/>
          <w:szCs w:val="28"/>
        </w:rPr>
        <w:t>應於</w:t>
      </w:r>
      <w:r w:rsidR="00403B0B" w:rsidRPr="0029397E">
        <w:rPr>
          <w:rFonts w:eastAsia="標楷體" w:hAnsi="標楷體"/>
          <w:color w:val="000000" w:themeColor="text1"/>
          <w:sz w:val="28"/>
          <w:szCs w:val="28"/>
        </w:rPr>
        <w:t>14</w:t>
      </w:r>
      <w:r w:rsidR="005457C7" w:rsidRPr="0029397E">
        <w:rPr>
          <w:rFonts w:eastAsia="標楷體" w:hAnsi="標楷體"/>
          <w:color w:val="000000" w:themeColor="text1"/>
          <w:sz w:val="28"/>
          <w:szCs w:val="28"/>
        </w:rPr>
        <w:t>日</w:t>
      </w:r>
      <w:r w:rsidR="00403B0B" w:rsidRPr="0029397E">
        <w:rPr>
          <w:rFonts w:eastAsia="標楷體" w:hAnsi="標楷體"/>
          <w:color w:val="000000" w:themeColor="text1"/>
          <w:sz w:val="28"/>
          <w:szCs w:val="28"/>
        </w:rPr>
        <w:t>內向國軍</w:t>
      </w:r>
      <w:r w:rsidR="005457C7" w:rsidRPr="0029397E">
        <w:rPr>
          <w:rFonts w:eastAsia="標楷體" w:hAnsi="標楷體" w:hint="eastAsia"/>
          <w:color w:val="000000" w:themeColor="text1"/>
          <w:sz w:val="28"/>
          <w:szCs w:val="28"/>
        </w:rPr>
        <w:t>各地</w:t>
      </w:r>
      <w:r w:rsidR="00403B0B" w:rsidRPr="0029397E">
        <w:rPr>
          <w:rFonts w:eastAsia="標楷體" w:hAnsi="標楷體"/>
          <w:color w:val="000000" w:themeColor="text1"/>
          <w:sz w:val="28"/>
          <w:szCs w:val="28"/>
        </w:rPr>
        <w:t>財務單位</w:t>
      </w:r>
      <w:r w:rsidR="005457C7" w:rsidRPr="0029397E">
        <w:rPr>
          <w:rFonts w:eastAsia="標楷體" w:hAnsi="標楷體" w:hint="eastAsia"/>
          <w:color w:val="000000" w:themeColor="text1"/>
          <w:sz w:val="28"/>
          <w:szCs w:val="28"/>
        </w:rPr>
        <w:t>（詳如投標須知附錄十）</w:t>
      </w:r>
      <w:proofErr w:type="gramStart"/>
      <w:r w:rsidR="00A048DF" w:rsidRPr="0029397E">
        <w:rPr>
          <w:rFonts w:eastAsia="標楷體" w:hAnsi="標楷體"/>
          <w:color w:val="000000" w:themeColor="text1"/>
          <w:sz w:val="28"/>
          <w:szCs w:val="28"/>
        </w:rPr>
        <w:t>繳妥履約</w:t>
      </w:r>
      <w:proofErr w:type="gramEnd"/>
      <w:r w:rsidR="00A048DF" w:rsidRPr="0029397E">
        <w:rPr>
          <w:rFonts w:eastAsia="標楷體" w:hAnsi="標楷體"/>
          <w:color w:val="000000" w:themeColor="text1"/>
          <w:sz w:val="28"/>
          <w:szCs w:val="28"/>
        </w:rPr>
        <w:t>保證金，並將繳納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單據交</w:t>
      </w:r>
      <w:r w:rsidR="00B724C6" w:rsidRPr="0029397E">
        <w:rPr>
          <w:rFonts w:eastAsia="標楷體" w:hAnsi="標楷體" w:hint="eastAsia"/>
          <w:color w:val="000000" w:themeColor="text1"/>
          <w:sz w:val="28"/>
          <w:szCs w:val="28"/>
        </w:rPr>
        <w:t>本</w:t>
      </w:r>
      <w:r w:rsidR="00F7382E" w:rsidRPr="0029397E">
        <w:rPr>
          <w:rFonts w:eastAsia="標楷體" w:hAnsi="標楷體"/>
          <w:color w:val="000000" w:themeColor="text1"/>
          <w:sz w:val="28"/>
          <w:szCs w:val="28"/>
        </w:rPr>
        <w:t>院</w:t>
      </w:r>
      <w:r w:rsidR="00B724C6" w:rsidRPr="0029397E">
        <w:rPr>
          <w:rFonts w:eastAsia="標楷體" w:hAnsi="標楷體"/>
          <w:color w:val="000000" w:themeColor="text1"/>
          <w:sz w:val="28"/>
          <w:szCs w:val="28"/>
        </w:rPr>
        <w:t>收存</w:t>
      </w:r>
      <w:r w:rsidR="00B724C6" w:rsidRPr="0029397E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="00A048DF" w:rsidRPr="0029397E">
        <w:rPr>
          <w:rFonts w:eastAsia="標楷體" w:hAnsi="標楷體"/>
          <w:color w:val="000000" w:themeColor="text1"/>
          <w:sz w:val="28"/>
          <w:szCs w:val="28"/>
        </w:rPr>
        <w:t>拒不繳納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者</w:t>
      </w:r>
      <w:r w:rsidR="00B724C6" w:rsidRPr="0029397E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撤銷其得標資格並沒收押標金及依</w:t>
      </w:r>
      <w:r w:rsidR="00DD20E8" w:rsidRPr="0029397E">
        <w:rPr>
          <w:rFonts w:eastAsia="標楷體" w:hAnsi="標楷體" w:hint="eastAsia"/>
          <w:color w:val="000000" w:themeColor="text1"/>
          <w:sz w:val="28"/>
          <w:szCs w:val="28"/>
        </w:rPr>
        <w:t>政府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採購法規定處理</w:t>
      </w:r>
      <w:r w:rsidR="00552D22" w:rsidRPr="0029397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B724C6" w:rsidRPr="0029397E" w:rsidRDefault="00B724C6" w:rsidP="00EF0940">
      <w:pPr>
        <w:pStyle w:val="ad"/>
        <w:numPr>
          <w:ilvl w:val="0"/>
          <w:numId w:val="16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履約保證金於契約期限屆滿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90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日後，如無待解決事項，由</w:t>
      </w:r>
      <w:r w:rsidR="005633D8" w:rsidRPr="0029397E">
        <w:rPr>
          <w:rFonts w:eastAsia="標楷體" w:hAnsi="標楷體" w:hint="eastAsia"/>
          <w:color w:val="000000" w:themeColor="text1"/>
          <w:sz w:val="28"/>
          <w:szCs w:val="28"/>
        </w:rPr>
        <w:t>本院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辦理全數無息發還。</w:t>
      </w:r>
    </w:p>
    <w:p w:rsidR="00B10247" w:rsidRPr="00A3594D" w:rsidRDefault="005457C7" w:rsidP="00EF0940">
      <w:pPr>
        <w:pStyle w:val="ad"/>
        <w:numPr>
          <w:ilvl w:val="0"/>
          <w:numId w:val="16"/>
        </w:numPr>
        <w:spacing w:line="440" w:lineRule="exact"/>
        <w:ind w:leftChars="0" w:left="851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A3594D">
        <w:rPr>
          <w:rFonts w:eastAsia="標楷體" w:hAnsi="標楷體" w:hint="eastAsia"/>
          <w:color w:val="000000" w:themeColor="text1"/>
          <w:sz w:val="28"/>
          <w:szCs w:val="28"/>
        </w:rPr>
        <w:t>餘有關規定詳如投標須知第</w:t>
      </w:r>
      <w:r w:rsidR="00714B62" w:rsidRPr="00A3594D">
        <w:rPr>
          <w:rFonts w:eastAsia="標楷體" w:hAnsi="標楷體" w:hint="eastAsia"/>
          <w:color w:val="000000" w:themeColor="text1"/>
          <w:sz w:val="28"/>
          <w:szCs w:val="28"/>
        </w:rPr>
        <w:t>三十三</w:t>
      </w:r>
      <w:r w:rsidR="00C379CA" w:rsidRPr="00A3594D">
        <w:rPr>
          <w:rFonts w:eastAsia="標楷體" w:hAnsi="標楷體" w:hint="eastAsia"/>
          <w:color w:val="000000" w:themeColor="text1"/>
          <w:sz w:val="28"/>
          <w:szCs w:val="28"/>
        </w:rPr>
        <w:t>條</w:t>
      </w:r>
      <w:r w:rsidRPr="00A3594D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20696B" w:rsidRPr="0029397E" w:rsidRDefault="007413E5" w:rsidP="00EF0940">
      <w:pPr>
        <w:pStyle w:val="ad"/>
        <w:numPr>
          <w:ilvl w:val="0"/>
          <w:numId w:val="15"/>
        </w:numPr>
        <w:spacing w:line="440" w:lineRule="exact"/>
        <w:ind w:leftChars="0" w:left="709" w:hanging="561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契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約簽訂：</w:t>
      </w:r>
    </w:p>
    <w:p w:rsidR="0020696B" w:rsidRPr="0029397E" w:rsidRDefault="0020696B" w:rsidP="00EF0940">
      <w:pPr>
        <w:pStyle w:val="ad"/>
        <w:numPr>
          <w:ilvl w:val="0"/>
          <w:numId w:val="17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本案</w:t>
      </w:r>
      <w:r w:rsidR="005633D8" w:rsidRPr="0029397E">
        <w:rPr>
          <w:rFonts w:eastAsia="標楷體" w:hAnsi="標楷體" w:hint="eastAsia"/>
          <w:color w:val="000000" w:themeColor="text1"/>
          <w:sz w:val="28"/>
          <w:szCs w:val="28"/>
        </w:rPr>
        <w:t>由本院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依決標</w:t>
      </w:r>
      <w:r w:rsidR="00377268" w:rsidRPr="0029397E">
        <w:rPr>
          <w:rFonts w:eastAsia="標楷體" w:hAnsi="標楷體"/>
          <w:color w:val="000000" w:themeColor="text1"/>
          <w:sz w:val="28"/>
          <w:szCs w:val="28"/>
        </w:rPr>
        <w:t>項次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分別</w:t>
      </w:r>
      <w:proofErr w:type="gramStart"/>
      <w:r w:rsidRPr="0029397E">
        <w:rPr>
          <w:rFonts w:eastAsia="標楷體" w:hAnsi="標楷體"/>
          <w:color w:val="000000" w:themeColor="text1"/>
          <w:sz w:val="28"/>
          <w:szCs w:val="28"/>
        </w:rPr>
        <w:t>洽</w:t>
      </w:r>
      <w:proofErr w:type="gramEnd"/>
      <w:r w:rsidRPr="0029397E">
        <w:rPr>
          <w:rFonts w:eastAsia="標楷體" w:hAnsi="標楷體"/>
          <w:color w:val="000000" w:themeColor="text1"/>
          <w:sz w:val="28"/>
          <w:szCs w:val="28"/>
        </w:rPr>
        <w:t>得標商</w:t>
      </w:r>
      <w:r w:rsidR="005633D8" w:rsidRPr="0029397E">
        <w:rPr>
          <w:rFonts w:eastAsia="標楷體" w:hAnsi="標楷體" w:hint="eastAsia"/>
          <w:color w:val="000000" w:themeColor="text1"/>
          <w:sz w:val="28"/>
          <w:szCs w:val="28"/>
        </w:rPr>
        <w:t>辦理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簽約</w:t>
      </w:r>
      <w:r w:rsidR="005633D8" w:rsidRPr="0029397E">
        <w:rPr>
          <w:rFonts w:eastAsia="標楷體" w:hAnsi="標楷體" w:hint="eastAsia"/>
          <w:color w:val="000000" w:themeColor="text1"/>
          <w:sz w:val="28"/>
          <w:szCs w:val="28"/>
        </w:rPr>
        <w:t>作業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，得標商於接獲</w:t>
      </w:r>
      <w:r w:rsidR="00B724C6" w:rsidRPr="0029397E">
        <w:rPr>
          <w:rFonts w:eastAsia="標楷體" w:hAnsi="標楷體" w:hint="eastAsia"/>
          <w:color w:val="000000" w:themeColor="text1"/>
          <w:sz w:val="28"/>
          <w:szCs w:val="28"/>
        </w:rPr>
        <w:t>本</w:t>
      </w:r>
      <w:r w:rsidR="00F7382E" w:rsidRPr="0029397E">
        <w:rPr>
          <w:rFonts w:eastAsia="標楷體" w:hAnsi="標楷體"/>
          <w:color w:val="000000" w:themeColor="text1"/>
          <w:sz w:val="28"/>
          <w:szCs w:val="28"/>
        </w:rPr>
        <w:t>院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簽約通知後</w:t>
      </w:r>
      <w:r w:rsidR="00885458" w:rsidRPr="0029397E">
        <w:rPr>
          <w:rFonts w:eastAsia="標楷體" w:hAnsi="標楷體"/>
          <w:color w:val="000000" w:themeColor="text1"/>
          <w:sz w:val="28"/>
          <w:szCs w:val="28"/>
        </w:rPr>
        <w:t>5</w:t>
      </w:r>
      <w:r w:rsidR="00C97CC6" w:rsidRPr="0029397E">
        <w:rPr>
          <w:rFonts w:eastAsia="標楷體" w:hAnsi="標楷體"/>
          <w:color w:val="000000" w:themeColor="text1"/>
          <w:sz w:val="28"/>
          <w:szCs w:val="28"/>
        </w:rPr>
        <w:t>日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內完成簽約</w:t>
      </w:r>
      <w:r w:rsidR="001F1286" w:rsidRPr="0029397E">
        <w:rPr>
          <w:rFonts w:eastAsia="標楷體" w:hAnsi="標楷體"/>
          <w:color w:val="000000" w:themeColor="text1"/>
          <w:sz w:val="28"/>
          <w:szCs w:val="28"/>
        </w:rPr>
        <w:t>（簽約時廠商應繳驗所有資</w:t>
      </w:r>
      <w:r w:rsidR="004E0696" w:rsidRPr="0029397E">
        <w:rPr>
          <w:rFonts w:eastAsia="標楷體" w:hAnsi="標楷體"/>
          <w:color w:val="000000" w:themeColor="text1"/>
          <w:sz w:val="28"/>
          <w:szCs w:val="28"/>
        </w:rPr>
        <w:t>、規</w:t>
      </w:r>
      <w:r w:rsidR="001F1286" w:rsidRPr="0029397E">
        <w:rPr>
          <w:rFonts w:eastAsia="標楷體" w:hAnsi="標楷體"/>
          <w:color w:val="000000" w:themeColor="text1"/>
          <w:sz w:val="28"/>
          <w:szCs w:val="28"/>
        </w:rPr>
        <w:t>格文件正、影本各乙份，正本驗後退回，影本由</w:t>
      </w:r>
      <w:r w:rsidR="00B724C6" w:rsidRPr="0029397E">
        <w:rPr>
          <w:rFonts w:eastAsia="標楷體" w:hAnsi="標楷體" w:hint="eastAsia"/>
          <w:color w:val="000000" w:themeColor="text1"/>
          <w:sz w:val="28"/>
          <w:szCs w:val="28"/>
        </w:rPr>
        <w:t>本</w:t>
      </w:r>
      <w:r w:rsidR="00F7382E" w:rsidRPr="0029397E">
        <w:rPr>
          <w:rFonts w:eastAsia="標楷體" w:hAnsi="標楷體"/>
          <w:color w:val="000000" w:themeColor="text1"/>
          <w:sz w:val="28"/>
          <w:szCs w:val="28"/>
        </w:rPr>
        <w:t>院</w:t>
      </w:r>
      <w:r w:rsidR="001F1286" w:rsidRPr="0029397E">
        <w:rPr>
          <w:rFonts w:eastAsia="標楷體" w:hAnsi="標楷體"/>
          <w:color w:val="000000" w:themeColor="text1"/>
          <w:sz w:val="28"/>
          <w:szCs w:val="28"/>
        </w:rPr>
        <w:t>留存備查）</w:t>
      </w:r>
      <w:r w:rsidR="00DA3583">
        <w:rPr>
          <w:rFonts w:eastAsia="標楷體" w:hAnsi="標楷體"/>
          <w:color w:val="000000" w:themeColor="text1"/>
          <w:sz w:val="28"/>
          <w:szCs w:val="28"/>
        </w:rPr>
        <w:t>，逾期拒不簽約者撤銷其得標資格並</w:t>
      </w:r>
      <w:r w:rsidR="00DA3583">
        <w:rPr>
          <w:rFonts w:eastAsia="標楷體" w:hAnsi="標楷體" w:hint="eastAsia"/>
          <w:color w:val="000000" w:themeColor="text1"/>
          <w:sz w:val="28"/>
          <w:szCs w:val="28"/>
        </w:rPr>
        <w:t>沒收</w:t>
      </w:r>
      <w:r w:rsidR="00C37D59" w:rsidRPr="0029397E">
        <w:rPr>
          <w:rFonts w:eastAsia="標楷體" w:hAnsi="標楷體"/>
          <w:color w:val="000000" w:themeColor="text1"/>
          <w:sz w:val="28"/>
          <w:szCs w:val="28"/>
        </w:rPr>
        <w:t>押標金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及依採購法</w:t>
      </w:r>
      <w:r w:rsidR="00756DD1" w:rsidRPr="0029397E">
        <w:rPr>
          <w:rFonts w:eastAsia="標楷體" w:hAnsi="標楷體"/>
          <w:color w:val="000000" w:themeColor="text1"/>
          <w:sz w:val="28"/>
          <w:szCs w:val="28"/>
        </w:rPr>
        <w:t>相關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規定處理。</w:t>
      </w:r>
    </w:p>
    <w:p w:rsidR="0016558C" w:rsidRPr="0029397E" w:rsidRDefault="0016558C" w:rsidP="00EF0940">
      <w:pPr>
        <w:pStyle w:val="ad"/>
        <w:numPr>
          <w:ilvl w:val="0"/>
          <w:numId w:val="17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簽約時補驗所有證件正本，正本驗證發現不實或未提供正本驗證者，</w:t>
      </w:r>
      <w:r w:rsidR="00C10F53" w:rsidRPr="0029397E">
        <w:rPr>
          <w:rFonts w:eastAsia="標楷體" w:hAnsi="標楷體"/>
          <w:color w:val="000000" w:themeColor="text1"/>
          <w:sz w:val="28"/>
          <w:szCs w:val="28"/>
        </w:rPr>
        <w:t>撤銷</w:t>
      </w:r>
      <w:r w:rsidR="00A048DF" w:rsidRPr="0029397E">
        <w:rPr>
          <w:rFonts w:eastAsia="標楷體" w:hAnsi="標楷體"/>
          <w:color w:val="000000" w:themeColor="text1"/>
          <w:sz w:val="28"/>
          <w:szCs w:val="28"/>
        </w:rPr>
        <w:t>其得標資格</w:t>
      </w:r>
      <w:r w:rsidR="00DD20E8" w:rsidRPr="0029397E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A048DF" w:rsidRPr="0029397E">
        <w:rPr>
          <w:rFonts w:eastAsia="標楷體" w:hAnsi="標楷體"/>
          <w:color w:val="000000" w:themeColor="text1"/>
          <w:sz w:val="28"/>
          <w:szCs w:val="28"/>
        </w:rPr>
        <w:t>沒收本案之押標金，並依</w:t>
      </w:r>
      <w:r w:rsidR="00714B62" w:rsidRPr="0029397E">
        <w:rPr>
          <w:rFonts w:eastAsia="標楷體" w:hAnsi="標楷體" w:hint="eastAsia"/>
          <w:color w:val="000000" w:themeColor="text1"/>
          <w:sz w:val="28"/>
          <w:szCs w:val="28"/>
        </w:rPr>
        <w:t>政府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採購法第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101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條、第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102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條及第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103</w:t>
      </w:r>
      <w:r w:rsidRPr="0029397E">
        <w:rPr>
          <w:rFonts w:eastAsia="標楷體" w:hAnsi="標楷體"/>
          <w:color w:val="000000" w:themeColor="text1"/>
          <w:sz w:val="28"/>
          <w:szCs w:val="28"/>
        </w:rPr>
        <w:t>條規定辦理。</w:t>
      </w:r>
    </w:p>
    <w:p w:rsidR="0020696B" w:rsidRPr="0029397E" w:rsidRDefault="00756DD1" w:rsidP="00EF0940">
      <w:pPr>
        <w:pStyle w:val="ad"/>
        <w:numPr>
          <w:ilvl w:val="0"/>
          <w:numId w:val="17"/>
        </w:numPr>
        <w:spacing w:line="440" w:lineRule="exact"/>
        <w:ind w:leftChars="0" w:left="851" w:hanging="48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/>
          <w:color w:val="000000" w:themeColor="text1"/>
          <w:sz w:val="28"/>
          <w:szCs w:val="28"/>
        </w:rPr>
        <w:t>契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約正本由</w:t>
      </w:r>
      <w:r w:rsidR="00B724C6" w:rsidRPr="0029397E">
        <w:rPr>
          <w:rFonts w:eastAsia="標楷體" w:hAnsi="標楷體" w:hint="eastAsia"/>
          <w:color w:val="000000" w:themeColor="text1"/>
          <w:sz w:val="28"/>
          <w:szCs w:val="28"/>
        </w:rPr>
        <w:t>本</w:t>
      </w:r>
      <w:r w:rsidR="00F7382E" w:rsidRPr="0029397E">
        <w:rPr>
          <w:rFonts w:eastAsia="標楷體" w:hAnsi="標楷體"/>
          <w:color w:val="000000" w:themeColor="text1"/>
          <w:sz w:val="28"/>
          <w:szCs w:val="28"/>
        </w:rPr>
        <w:t>院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與廠商各執一份</w:t>
      </w:r>
      <w:r w:rsidR="007B40C3" w:rsidRPr="0029397E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20696B" w:rsidRPr="0029397E">
        <w:rPr>
          <w:rFonts w:eastAsia="標楷體" w:hAnsi="標楷體"/>
          <w:color w:val="000000" w:themeColor="text1"/>
          <w:sz w:val="28"/>
          <w:szCs w:val="28"/>
        </w:rPr>
        <w:t>副本視需要簽訂。</w:t>
      </w:r>
    </w:p>
    <w:p w:rsidR="00776C58" w:rsidRPr="0029397E" w:rsidRDefault="00776C58" w:rsidP="00764BA7">
      <w:pPr>
        <w:pStyle w:val="a4"/>
        <w:numPr>
          <w:ilvl w:val="0"/>
          <w:numId w:val="2"/>
        </w:numPr>
        <w:spacing w:beforeLines="50" w:before="180" w:line="440" w:lineRule="exact"/>
        <w:ind w:left="567" w:hanging="567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b/>
          <w:color w:val="000000" w:themeColor="text1"/>
          <w:sz w:val="28"/>
          <w:szCs w:val="28"/>
        </w:rPr>
        <w:t>其他注意事項：</w:t>
      </w:r>
    </w:p>
    <w:p w:rsidR="00776C58" w:rsidRPr="0029397E" w:rsidRDefault="00776C58" w:rsidP="00EF0940">
      <w:pPr>
        <w:pStyle w:val="ad"/>
        <w:numPr>
          <w:ilvl w:val="0"/>
          <w:numId w:val="13"/>
        </w:numPr>
        <w:spacing w:line="440" w:lineRule="exact"/>
        <w:ind w:leftChars="0" w:left="708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ascii="標楷體" w:eastAsia="標楷體" w:hAnsi="標楷體" w:hint="eastAsia"/>
          <w:color w:val="000000" w:themeColor="text1"/>
          <w:sz w:val="28"/>
          <w:szCs w:val="28"/>
        </w:rPr>
        <w:t>投標</w:t>
      </w: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廠商之服務建議書及相關投標文件涉及著作權部分為廠商所有，但本機關擁有使用權及修改權。</w:t>
      </w:r>
    </w:p>
    <w:p w:rsidR="00776C58" w:rsidRPr="0029397E" w:rsidRDefault="00776C58" w:rsidP="00EF0940">
      <w:pPr>
        <w:pStyle w:val="ad"/>
        <w:numPr>
          <w:ilvl w:val="0"/>
          <w:numId w:val="13"/>
        </w:numPr>
        <w:spacing w:line="440" w:lineRule="exact"/>
        <w:ind w:leftChars="0" w:left="708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投標廠商應保證投標文件內之所有文件、設計、技術</w:t>
      </w:r>
      <w:proofErr w:type="gramStart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等均未違法</w:t>
      </w:r>
      <w:proofErr w:type="gramEnd"/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使用第三者之智慧財產權與專利權。若有侵害第三者之智慧財產權與專利權時，投標廠商應負擔所有之賠償費用及一切法律責任，與本機關無涉。</w:t>
      </w:r>
    </w:p>
    <w:p w:rsidR="00776C58" w:rsidRPr="00445EBC" w:rsidRDefault="00776C58" w:rsidP="00EF0940">
      <w:pPr>
        <w:pStyle w:val="ad"/>
        <w:numPr>
          <w:ilvl w:val="0"/>
          <w:numId w:val="13"/>
        </w:numPr>
        <w:spacing w:line="440" w:lineRule="exact"/>
        <w:ind w:leftChars="0" w:left="709" w:hanging="561"/>
        <w:jc w:val="both"/>
        <w:rPr>
          <w:rFonts w:eastAsia="標楷體"/>
          <w:color w:val="000000" w:themeColor="text1"/>
          <w:sz w:val="28"/>
          <w:szCs w:val="28"/>
        </w:rPr>
      </w:pPr>
      <w:r w:rsidRPr="0029397E">
        <w:rPr>
          <w:rFonts w:eastAsia="標楷體" w:hAnsi="標楷體" w:hint="eastAsia"/>
          <w:color w:val="000000" w:themeColor="text1"/>
          <w:sz w:val="28"/>
          <w:szCs w:val="28"/>
        </w:rPr>
        <w:t>任何侵犯他人智慧財產權之情事概由投標廠商負一切法律責任，與本機關無涉。</w:t>
      </w:r>
    </w:p>
    <w:p w:rsidR="00445EBC" w:rsidRPr="00445EBC" w:rsidRDefault="00BC1D26" w:rsidP="00EF0940">
      <w:pPr>
        <w:pStyle w:val="ad"/>
        <w:numPr>
          <w:ilvl w:val="0"/>
          <w:numId w:val="13"/>
        </w:numPr>
        <w:spacing w:line="440" w:lineRule="exact"/>
        <w:ind w:leftChars="0" w:left="709" w:hanging="561"/>
        <w:jc w:val="both"/>
        <w:rPr>
          <w:rFonts w:eastAsia="標楷體"/>
          <w:color w:val="FF0000"/>
          <w:sz w:val="28"/>
          <w:szCs w:val="28"/>
          <w:shd w:val="pct15" w:color="auto" w:fill="FFFFFF"/>
        </w:rPr>
      </w:pPr>
      <w:r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lastRenderedPageBreak/>
        <w:t>於所有廠商完成投標後，本機關會進行廠商間異常關聯查詢作業，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若有發現採購法第五十條第一項五款</w:t>
      </w:r>
      <w:r w:rsidR="00C86FB4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「不同投標廠商間之投標文件內容有重大異常關聯者」</w:t>
      </w:r>
      <w:r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(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1.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投標文件內容由同一人或同一廠商繕寫或</w:t>
      </w:r>
      <w:proofErr w:type="gramStart"/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備具者</w:t>
      </w:r>
      <w:proofErr w:type="gramEnd"/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。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2.</w:t>
      </w:r>
      <w:proofErr w:type="gramStart"/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押</w:t>
      </w:r>
      <w:proofErr w:type="gramEnd"/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標金由同一人或同一廠商繳納或申請退還者。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3.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投標</w:t>
      </w:r>
      <w:proofErr w:type="gramStart"/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標</w:t>
      </w:r>
      <w:proofErr w:type="gramEnd"/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封或通知機關信函號碼連號，顯係同一人或同一廠商所為者。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4.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廠商地址、電話號碼、傳真機號碼、聯絡人或電子郵件網址相同者。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5.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其他顯係同一人或同一廠商所為之情形者</w:t>
      </w:r>
      <w:r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)</w:t>
      </w:r>
      <w:r w:rsidR="00C86FB4">
        <w:rPr>
          <w:rFonts w:eastAsia="標楷體" w:hAnsi="標楷體" w:hint="eastAsia"/>
          <w:color w:val="FF0000"/>
          <w:sz w:val="28"/>
          <w:szCs w:val="28"/>
          <w:shd w:val="pct15" w:color="auto" w:fill="FFFFFF"/>
        </w:rPr>
        <w:t>，依法不予開、決標。</w:t>
      </w:r>
    </w:p>
    <w:p w:rsidR="003262C0" w:rsidRPr="0029397E" w:rsidRDefault="0020696B" w:rsidP="00764BA7">
      <w:pPr>
        <w:pStyle w:val="a4"/>
        <w:numPr>
          <w:ilvl w:val="0"/>
          <w:numId w:val="2"/>
        </w:numPr>
        <w:spacing w:beforeLines="50" w:before="180" w:line="440" w:lineRule="exact"/>
        <w:ind w:left="567" w:hanging="567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本</w:t>
      </w:r>
      <w:r w:rsidR="00A048DF" w:rsidRPr="0029397E">
        <w:rPr>
          <w:rFonts w:eastAsia="標楷體" w:hAnsi="標楷體"/>
          <w:b/>
          <w:color w:val="000000" w:themeColor="text1"/>
          <w:sz w:val="28"/>
          <w:szCs w:val="28"/>
        </w:rPr>
        <w:t>注意事項</w:t>
      </w:r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未盡事宜，</w:t>
      </w:r>
      <w:r w:rsidR="00A048DF" w:rsidRPr="0029397E">
        <w:rPr>
          <w:rFonts w:eastAsia="標楷體" w:hAnsi="標楷體"/>
          <w:b/>
          <w:color w:val="000000" w:themeColor="text1"/>
          <w:sz w:val="28"/>
          <w:szCs w:val="28"/>
        </w:rPr>
        <w:t>依</w:t>
      </w:r>
      <w:r w:rsidR="00A035F3" w:rsidRPr="0029397E">
        <w:rPr>
          <w:rFonts w:eastAsia="標楷體" w:hAnsi="標楷體"/>
          <w:b/>
          <w:color w:val="000000" w:themeColor="text1"/>
          <w:sz w:val="28"/>
          <w:szCs w:val="28"/>
        </w:rPr>
        <w:t>「</w:t>
      </w:r>
      <w:r w:rsidR="00A035F3" w:rsidRPr="00B13ED0">
        <w:rPr>
          <w:rFonts w:eastAsia="標楷體" w:hAnsi="標楷體"/>
          <w:b/>
          <w:color w:val="FF0000"/>
          <w:sz w:val="28"/>
          <w:szCs w:val="28"/>
          <w:shd w:val="pct15" w:color="auto" w:fill="FFFFFF"/>
        </w:rPr>
        <w:t>國防部</w:t>
      </w:r>
      <w:r w:rsidR="00B13ED0" w:rsidRPr="00B13ED0">
        <w:rPr>
          <w:rFonts w:eastAsia="標楷體" w:hAnsi="標楷體" w:hint="eastAsia"/>
          <w:b/>
          <w:color w:val="FF0000"/>
          <w:sz w:val="28"/>
          <w:szCs w:val="28"/>
          <w:shd w:val="pct15" w:color="auto" w:fill="FFFFFF"/>
        </w:rPr>
        <w:t>工程、</w:t>
      </w:r>
      <w:r w:rsidR="00A048DF" w:rsidRPr="00B13ED0">
        <w:rPr>
          <w:rFonts w:eastAsia="標楷體" w:hAnsi="標楷體"/>
          <w:b/>
          <w:color w:val="FF0000"/>
          <w:sz w:val="28"/>
          <w:szCs w:val="28"/>
          <w:shd w:val="pct15" w:color="auto" w:fill="FFFFFF"/>
        </w:rPr>
        <w:t>財物</w:t>
      </w:r>
      <w:r w:rsidR="00B13ED0" w:rsidRPr="00B13ED0">
        <w:rPr>
          <w:rFonts w:eastAsia="標楷體" w:hAnsi="標楷體" w:hint="eastAsia"/>
          <w:b/>
          <w:color w:val="FF0000"/>
          <w:sz w:val="28"/>
          <w:szCs w:val="28"/>
          <w:shd w:val="pct15" w:color="auto" w:fill="FFFFFF"/>
        </w:rPr>
        <w:t>暨</w:t>
      </w:r>
      <w:r w:rsidR="00A048DF" w:rsidRPr="00B13ED0">
        <w:rPr>
          <w:rFonts w:eastAsia="標楷體" w:hAnsi="標楷體"/>
          <w:b/>
          <w:color w:val="FF0000"/>
          <w:sz w:val="28"/>
          <w:szCs w:val="28"/>
          <w:shd w:val="pct15" w:color="auto" w:fill="FFFFFF"/>
        </w:rPr>
        <w:t>勞務採購</w:t>
      </w:r>
      <w:r w:rsidR="00A035F3" w:rsidRPr="00B13ED0">
        <w:rPr>
          <w:rFonts w:eastAsia="標楷體" w:hAnsi="標楷體"/>
          <w:b/>
          <w:color w:val="FF0000"/>
          <w:sz w:val="28"/>
          <w:szCs w:val="28"/>
          <w:shd w:val="pct15" w:color="auto" w:fill="FFFFFF"/>
        </w:rPr>
        <w:t>投標須知</w:t>
      </w:r>
      <w:r w:rsidR="00A035F3" w:rsidRPr="0029397E">
        <w:rPr>
          <w:rFonts w:eastAsia="標楷體" w:hAnsi="標楷體"/>
          <w:b/>
          <w:color w:val="000000" w:themeColor="text1"/>
          <w:sz w:val="28"/>
          <w:szCs w:val="28"/>
        </w:rPr>
        <w:t>」</w:t>
      </w:r>
      <w:r w:rsidR="00EE6EFA" w:rsidRPr="0029397E">
        <w:rPr>
          <w:rFonts w:eastAsia="標楷體" w:hAnsi="標楷體"/>
          <w:b/>
          <w:color w:val="000000" w:themeColor="text1"/>
          <w:sz w:val="28"/>
          <w:szCs w:val="28"/>
        </w:rPr>
        <w:t>辦理</w:t>
      </w:r>
      <w:r w:rsidR="00A035F3" w:rsidRPr="0029397E">
        <w:rPr>
          <w:rFonts w:eastAsia="標楷體" w:hAnsi="標楷體"/>
          <w:b/>
          <w:color w:val="000000" w:themeColor="text1"/>
          <w:sz w:val="28"/>
          <w:szCs w:val="28"/>
        </w:rPr>
        <w:t>或</w:t>
      </w:r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得另行公佈之。</w:t>
      </w:r>
    </w:p>
    <w:p w:rsidR="00F84E36" w:rsidRPr="0029397E" w:rsidRDefault="00F84E36" w:rsidP="00764BA7">
      <w:pPr>
        <w:pStyle w:val="a4"/>
        <w:numPr>
          <w:ilvl w:val="0"/>
          <w:numId w:val="2"/>
        </w:numPr>
        <w:spacing w:beforeLines="50" w:before="180" w:line="440" w:lineRule="exact"/>
        <w:ind w:left="567" w:hanging="567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政府採購法相關法令優先於本規定，如有未盡事宜，</w:t>
      </w:r>
      <w:proofErr w:type="gramStart"/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悉按政府採購法</w:t>
      </w:r>
      <w:proofErr w:type="gramEnd"/>
      <w:r w:rsidRPr="0029397E">
        <w:rPr>
          <w:rFonts w:eastAsia="標楷體" w:hAnsi="標楷體"/>
          <w:b/>
          <w:color w:val="000000" w:themeColor="text1"/>
          <w:sz w:val="28"/>
          <w:szCs w:val="28"/>
        </w:rPr>
        <w:t>及相關法令之規定辦理。</w:t>
      </w:r>
    </w:p>
    <w:p w:rsidR="005D39D2" w:rsidRPr="0029397E" w:rsidRDefault="0093426F" w:rsidP="004367A7">
      <w:pPr>
        <w:spacing w:line="0" w:lineRule="atLeast"/>
        <w:ind w:firstLineChars="200" w:firstLine="480"/>
        <w:rPr>
          <w:rFonts w:ascii="標楷體" w:eastAsia="標楷體" w:hAnsi="標楷體"/>
          <w:i/>
          <w:color w:val="000000" w:themeColor="text1"/>
          <w:sz w:val="32"/>
          <w:szCs w:val="32"/>
          <w:shd w:val="pct15" w:color="auto" w:fill="FFFFFF"/>
        </w:rPr>
      </w:pPr>
      <w:r w:rsidRPr="0029397E">
        <w:rPr>
          <w:rFonts w:eastAsia="標楷體"/>
          <w:color w:val="000000" w:themeColor="text1"/>
          <w:spacing w:val="-20"/>
          <w:sz w:val="28"/>
          <w:szCs w:val="28"/>
        </w:rPr>
        <w:br w:type="page"/>
      </w:r>
    </w:p>
    <w:p w:rsidR="00275451" w:rsidRPr="0029397E" w:rsidRDefault="00275451" w:rsidP="00275451">
      <w:pPr>
        <w:snapToGrid w:val="0"/>
        <w:spacing w:line="240" w:lineRule="atLeast"/>
        <w:jc w:val="both"/>
        <w:rPr>
          <w:rFonts w:ascii="標楷體" w:eastAsia="標楷體"/>
          <w:color w:val="000000" w:themeColor="text1"/>
          <w:sz w:val="28"/>
        </w:rPr>
        <w:sectPr w:rsidR="00275451" w:rsidRPr="0029397E" w:rsidSect="00EC5B44">
          <w:footerReference w:type="even" r:id="rId9"/>
          <w:footerReference w:type="default" r:id="rId10"/>
          <w:pgSz w:w="11907" w:h="16840" w:code="9"/>
          <w:pgMar w:top="719" w:right="1440" w:bottom="720" w:left="902" w:header="851" w:footer="567" w:gutter="0"/>
          <w:cols w:space="425"/>
          <w:docGrid w:type="lines" w:linePitch="360"/>
        </w:sectPr>
      </w:pPr>
    </w:p>
    <w:p w:rsidR="002938F6" w:rsidRPr="0029397E" w:rsidRDefault="009416E6" w:rsidP="00EE25E7">
      <w:pPr>
        <w:pStyle w:val="10"/>
        <w:snapToGrid w:val="0"/>
        <w:spacing w:line="320" w:lineRule="exact"/>
        <w:rPr>
          <w:rFonts w:ascii="標楷體" w:eastAsia="標楷體"/>
          <w:color w:val="000000" w:themeColor="text1"/>
          <w:sz w:val="32"/>
          <w:szCs w:val="32"/>
        </w:rPr>
      </w:pPr>
      <w:r>
        <w:rPr>
          <w:rFonts w:ascii="標楷體"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-379095</wp:posOffset>
                </wp:positionV>
                <wp:extent cx="2615565" cy="51816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A7" w:rsidRPr="002938F6" w:rsidRDefault="004367A7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廠商</w:t>
                            </w:r>
                            <w:r w:rsidR="001E464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編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號: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27" style="position:absolute;margin-left:279.2pt;margin-top:-29.85pt;width:205.95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">
                <v:textbox>
                  <w:txbxContent>
                    <w:p w:rsidR="004367A7" w:rsidRPr="002938F6" w:rsidRDefault="004367A7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廠商</w:t>
                      </w:r>
                      <w:r w:rsidR="001E464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編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號: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E25E7" w:rsidRPr="0029397E">
        <w:rPr>
          <w:rFonts w:ascii="標楷體" w:eastAsia="標楷體" w:hint="eastAsia"/>
          <w:color w:val="000000" w:themeColor="text1"/>
          <w:sz w:val="32"/>
          <w:szCs w:val="32"/>
        </w:rPr>
        <w:t>附</w:t>
      </w:r>
      <w:r w:rsidR="00BC07C6" w:rsidRPr="0029397E">
        <w:rPr>
          <w:rFonts w:ascii="標楷體" w:eastAsia="標楷體" w:hint="eastAsia"/>
          <w:color w:val="000000" w:themeColor="text1"/>
          <w:sz w:val="32"/>
          <w:szCs w:val="32"/>
        </w:rPr>
        <w:t>錄</w:t>
      </w:r>
      <w:r w:rsidR="001E464A" w:rsidRPr="0029397E">
        <w:rPr>
          <w:rFonts w:ascii="標楷體" w:eastAsia="標楷體" w:hint="eastAsia"/>
          <w:color w:val="000000" w:themeColor="text1"/>
          <w:sz w:val="32"/>
          <w:szCs w:val="32"/>
        </w:rPr>
        <w:t>1</w:t>
      </w:r>
      <w:r w:rsidR="00EE25E7" w:rsidRPr="0029397E">
        <w:rPr>
          <w:rFonts w:ascii="標楷體" w:eastAsia="標楷體" w:hint="eastAsia"/>
          <w:color w:val="000000" w:themeColor="text1"/>
          <w:sz w:val="32"/>
          <w:szCs w:val="32"/>
        </w:rPr>
        <w:t xml:space="preserve">       </w:t>
      </w:r>
    </w:p>
    <w:p w:rsidR="00EE25E7" w:rsidRPr="0029397E" w:rsidRDefault="00EE25E7" w:rsidP="002938F6">
      <w:pPr>
        <w:pStyle w:val="10"/>
        <w:snapToGrid w:val="0"/>
        <w:spacing w:line="320" w:lineRule="exact"/>
        <w:jc w:val="center"/>
        <w:rPr>
          <w:rFonts w:ascii="標楷體" w:eastAsia="標楷體"/>
          <w:b/>
          <w:color w:val="000000" w:themeColor="text1"/>
          <w:sz w:val="36"/>
          <w:szCs w:val="36"/>
        </w:rPr>
      </w:pPr>
      <w:r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>投 標 廠 商 資 格 審 查 表</w:t>
      </w:r>
    </w:p>
    <w:tbl>
      <w:tblPr>
        <w:tblW w:w="9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3118"/>
        <w:gridCol w:w="1932"/>
        <w:gridCol w:w="8"/>
        <w:gridCol w:w="2640"/>
      </w:tblGrid>
      <w:tr w:rsidR="00EE25E7" w:rsidRPr="0029397E" w:rsidTr="0067352C">
        <w:trPr>
          <w:cantSplit/>
          <w:trHeight w:val="338"/>
          <w:jc w:val="center"/>
        </w:trPr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5E7" w:rsidRPr="0029397E" w:rsidRDefault="00EE25E7" w:rsidP="0091491B">
            <w:pPr>
              <w:spacing w:line="280" w:lineRule="exact"/>
              <w:jc w:val="distribute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招標案號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E25E7" w:rsidRPr="0029397E" w:rsidRDefault="003B06C9" w:rsidP="00570714">
            <w:pPr>
              <w:pStyle w:val="1"/>
              <w:spacing w:line="280" w:lineRule="exact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9397E">
              <w:rPr>
                <w:rFonts w:hint="eastAsia"/>
                <w:b/>
                <w:color w:val="000000" w:themeColor="text1"/>
                <w:sz w:val="24"/>
                <w:szCs w:val="24"/>
              </w:rPr>
              <w:t>N</w:t>
            </w:r>
            <w:r w:rsidR="00570714">
              <w:rPr>
                <w:b/>
                <w:color w:val="000000" w:themeColor="text1"/>
                <w:sz w:val="24"/>
                <w:szCs w:val="24"/>
              </w:rPr>
              <w:t>C10001L</w:t>
            </w:r>
          </w:p>
        </w:tc>
        <w:tc>
          <w:tcPr>
            <w:tcW w:w="1932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7" w:rsidRPr="0029397E" w:rsidRDefault="00EE25E7" w:rsidP="0091491B">
            <w:pPr>
              <w:spacing w:line="280" w:lineRule="exact"/>
              <w:jc w:val="center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開</w:t>
            </w:r>
            <w:r w:rsidR="00907ECC"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 xml:space="preserve">　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標</w:t>
            </w:r>
            <w:r w:rsidR="00907ECC"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 xml:space="preserve">　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日</w:t>
            </w:r>
            <w:r w:rsidR="00907ECC"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 xml:space="preserve">　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期</w:t>
            </w:r>
          </w:p>
        </w:tc>
        <w:tc>
          <w:tcPr>
            <w:tcW w:w="2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25E7" w:rsidRPr="0029397E" w:rsidRDefault="00EE25E7" w:rsidP="00570714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10</w:t>
            </w:r>
            <w:r w:rsidR="00570714">
              <w:rPr>
                <w:rFonts w:ascii="標楷體" w:eastAsia="標楷體"/>
                <w:b/>
                <w:color w:val="000000" w:themeColor="text1"/>
                <w:szCs w:val="24"/>
              </w:rPr>
              <w:t>9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 xml:space="preserve">年   </w:t>
            </w:r>
            <w:r w:rsidR="004367A7"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月</w:t>
            </w:r>
            <w:r w:rsidR="004367A7"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 xml:space="preserve">    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9C322F" w:rsidRPr="0029397E" w:rsidTr="00B73E7C">
        <w:trPr>
          <w:cantSplit/>
          <w:trHeight w:val="273"/>
          <w:jc w:val="center"/>
        </w:trPr>
        <w:tc>
          <w:tcPr>
            <w:tcW w:w="2030" w:type="dxa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322F" w:rsidRPr="0029397E" w:rsidRDefault="009C322F" w:rsidP="00DC3A49">
            <w:pPr>
              <w:spacing w:line="24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無採購法第一○三條規定不得參加投標之情形</w:t>
            </w:r>
          </w:p>
        </w:tc>
        <w:tc>
          <w:tcPr>
            <w:tcW w:w="5058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F" w:rsidRPr="0029397E" w:rsidRDefault="009C322F" w:rsidP="004367A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9397E">
              <w:rPr>
                <w:rFonts w:eastAsia="標楷體" w:hint="eastAsia"/>
                <w:color w:val="000000" w:themeColor="text1"/>
                <w:szCs w:val="24"/>
              </w:rPr>
              <w:t>於「政府電子採購網」網站查詢是否為拒絕往來廠商。</w:t>
            </w:r>
          </w:p>
        </w:tc>
        <w:tc>
          <w:tcPr>
            <w:tcW w:w="2640" w:type="dxa"/>
            <w:vMerge w:val="restart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9C322F" w:rsidRPr="0029397E" w:rsidRDefault="009C322F" w:rsidP="00C615CD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合格  □不合格</w:t>
            </w:r>
          </w:p>
          <w:p w:rsidR="009C322F" w:rsidRPr="0029397E" w:rsidRDefault="009C322F" w:rsidP="00DC3A49">
            <w:pPr>
              <w:snapToGrid w:val="0"/>
              <w:spacing w:line="280" w:lineRule="exact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 w:val="20"/>
              </w:rPr>
              <w:t>審查人簽名或蓋章：</w:t>
            </w:r>
          </w:p>
          <w:p w:rsidR="009C322F" w:rsidRPr="0029397E" w:rsidRDefault="009C322F" w:rsidP="00DC3A49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C322F" w:rsidRPr="0029397E" w:rsidTr="009F429D">
        <w:trPr>
          <w:cantSplit/>
          <w:trHeight w:val="273"/>
          <w:jc w:val="center"/>
        </w:trPr>
        <w:tc>
          <w:tcPr>
            <w:tcW w:w="2030" w:type="dxa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322F" w:rsidRPr="0029397E" w:rsidRDefault="009C322F" w:rsidP="00CD5382">
            <w:pPr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是否屬合法設立登記之廠商</w:t>
            </w:r>
          </w:p>
        </w:tc>
        <w:tc>
          <w:tcPr>
            <w:tcW w:w="5058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F" w:rsidRPr="0029397E" w:rsidRDefault="009C322F" w:rsidP="007C6973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C6973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於經濟部商業司「全國商工行政入口網」查詢是否屬合法設立登記之廠商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9C322F" w:rsidRPr="0029397E" w:rsidRDefault="009C322F" w:rsidP="00C615CD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C322F" w:rsidRPr="0029397E" w:rsidTr="009F429D">
        <w:trPr>
          <w:cantSplit/>
          <w:trHeight w:val="273"/>
          <w:jc w:val="center"/>
        </w:trPr>
        <w:tc>
          <w:tcPr>
            <w:tcW w:w="2030" w:type="dxa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322F" w:rsidRPr="0029397E" w:rsidRDefault="009C322F" w:rsidP="00CD5382">
            <w:pPr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9C322F">
              <w:rPr>
                <w:rFonts w:ascii="標楷體" w:eastAsia="標楷體" w:hint="eastAsia"/>
                <w:b/>
                <w:color w:val="FF0000"/>
                <w:szCs w:val="24"/>
                <w:shd w:val="pct15" w:color="auto" w:fill="FFFFFF"/>
              </w:rPr>
              <w:t>是否屬陸資廠商</w:t>
            </w:r>
          </w:p>
        </w:tc>
        <w:tc>
          <w:tcPr>
            <w:tcW w:w="5058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F" w:rsidRPr="007C6973" w:rsidRDefault="009C322F" w:rsidP="007C6973">
            <w:pPr>
              <w:snapToGrid w:val="0"/>
              <w:spacing w:line="280" w:lineRule="exact"/>
              <w:jc w:val="both"/>
              <w:rPr>
                <w:rFonts w:eastAsia="標楷體"/>
                <w:color w:val="FF0000"/>
                <w:szCs w:val="24"/>
                <w:shd w:val="pct15" w:color="auto" w:fill="FFFFFF"/>
              </w:rPr>
            </w:pPr>
            <w:r w:rsidRPr="009C322F">
              <w:rPr>
                <w:rFonts w:ascii="標楷體" w:eastAsia="標楷體" w:hAnsi="標楷體" w:hint="eastAsia"/>
                <w:color w:val="FF0000"/>
                <w:spacing w:val="-8"/>
                <w:szCs w:val="24"/>
                <w:shd w:val="pct15" w:color="auto" w:fill="FFFFFF"/>
              </w:rPr>
              <w:t>□</w:t>
            </w:r>
            <w:r w:rsidRPr="009C322F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是</w:t>
            </w:r>
            <w:r w:rsidRPr="009C322F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 xml:space="preserve">                </w:t>
            </w:r>
            <w:proofErr w:type="gramStart"/>
            <w:r w:rsidRPr="009C322F">
              <w:rPr>
                <w:rFonts w:ascii="標楷體" w:eastAsia="標楷體" w:hAnsi="標楷體" w:hint="eastAsia"/>
                <w:color w:val="FF0000"/>
                <w:spacing w:val="-8"/>
                <w:szCs w:val="24"/>
                <w:shd w:val="pct15" w:color="auto" w:fill="FFFFFF"/>
              </w:rPr>
              <w:t>□</w:t>
            </w:r>
            <w:r w:rsidRPr="009C322F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否</w:t>
            </w:r>
            <w:proofErr w:type="gramEnd"/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C322F" w:rsidRPr="0029397E" w:rsidRDefault="009C322F" w:rsidP="009C322F">
            <w:pPr>
              <w:spacing w:line="280" w:lineRule="exact"/>
              <w:ind w:left="240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6C5567" w:rsidRPr="0029397E" w:rsidTr="0067352C">
        <w:trPr>
          <w:cantSplit/>
          <w:trHeight w:val="149"/>
          <w:jc w:val="center"/>
        </w:trPr>
        <w:tc>
          <w:tcPr>
            <w:tcW w:w="2030" w:type="dxa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C5567" w:rsidRPr="0029397E" w:rsidRDefault="006C5567" w:rsidP="001D6F39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審 查 項 目</w:t>
            </w:r>
          </w:p>
        </w:tc>
        <w:tc>
          <w:tcPr>
            <w:tcW w:w="5058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67" w:rsidRPr="0029397E" w:rsidRDefault="00DC0113" w:rsidP="001D6F39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基</w:t>
            </w:r>
            <w:r w:rsidR="006C5567"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 xml:space="preserve">         </w:t>
            </w:r>
            <w:r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本</w:t>
            </w:r>
            <w:r w:rsidR="006C5567"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 xml:space="preserve">           資            格</w:t>
            </w:r>
          </w:p>
        </w:tc>
        <w:tc>
          <w:tcPr>
            <w:tcW w:w="26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5567" w:rsidRPr="0029397E" w:rsidRDefault="006C5567" w:rsidP="001D6F39">
            <w:pPr>
              <w:ind w:firstLineChars="50" w:firstLine="12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審   查    結   果</w:t>
            </w:r>
          </w:p>
        </w:tc>
      </w:tr>
      <w:tr w:rsidR="00EE25E7" w:rsidRPr="0029397E" w:rsidTr="0067352C">
        <w:trPr>
          <w:cantSplit/>
          <w:trHeight w:val="1240"/>
          <w:jc w:val="center"/>
        </w:trPr>
        <w:tc>
          <w:tcPr>
            <w:tcW w:w="203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1.登記及設立證明</w:t>
            </w:r>
          </w:p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（右列任一項）</w:t>
            </w:r>
          </w:p>
          <w:p w:rsidR="00EE25E7" w:rsidRPr="0029397E" w:rsidRDefault="00EE25E7" w:rsidP="0091491B">
            <w:pPr>
              <w:spacing w:line="280" w:lineRule="exact"/>
              <w:ind w:left="360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50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7" w:rsidRPr="0029397E" w:rsidRDefault="00EE25E7" w:rsidP="00CD5382">
            <w:p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□</w:t>
            </w: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公司執照(或公司登記證明文件)。</w:t>
            </w:r>
          </w:p>
          <w:p w:rsidR="00EE25E7" w:rsidRPr="0029397E" w:rsidRDefault="00EE25E7" w:rsidP="00CD5382">
            <w:p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□營業登記證（或商業登記證明文件）。</w:t>
            </w:r>
          </w:p>
          <w:p w:rsidR="00EE25E7" w:rsidRPr="0029397E" w:rsidRDefault="00EE25E7" w:rsidP="00CD5382">
            <w:p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□其他合法登記或設立之證明文件。</w:t>
            </w:r>
          </w:p>
          <w:p w:rsidR="00CD5382" w:rsidRPr="0029397E" w:rsidRDefault="00CD5382" w:rsidP="00CD5382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</w:p>
          <w:p w:rsidR="00EE25E7" w:rsidRPr="0029397E" w:rsidRDefault="00EE25E7" w:rsidP="00CD5382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不合格原因：</w:t>
            </w:r>
          </w:p>
          <w:p w:rsidR="00EE25E7" w:rsidRPr="0029397E" w:rsidRDefault="00EE25E7" w:rsidP="00CD5382">
            <w:pPr>
              <w:spacing w:line="28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right w:val="thickThinSmallGap" w:sz="24" w:space="0" w:color="auto"/>
            </w:tcBorders>
          </w:tcPr>
          <w:p w:rsidR="00EE25E7" w:rsidRPr="0029397E" w:rsidRDefault="00EE25E7" w:rsidP="00C615CD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合格  □不合格</w:t>
            </w:r>
          </w:p>
          <w:p w:rsidR="00EE25E7" w:rsidRPr="0029397E" w:rsidRDefault="00EE25E7" w:rsidP="0091491B">
            <w:pPr>
              <w:pStyle w:val="a5"/>
              <w:widowControl/>
              <w:kinsoku/>
              <w:overflowPunct/>
              <w:snapToGrid/>
              <w:spacing w:line="280" w:lineRule="exact"/>
              <w:rPr>
                <w:rFonts w:ascii="標楷體"/>
                <w:b/>
                <w:color w:val="000000" w:themeColor="text1"/>
                <w:sz w:val="20"/>
              </w:rPr>
            </w:pPr>
            <w:r w:rsidRPr="0029397E">
              <w:rPr>
                <w:rFonts w:ascii="標楷體" w:hint="eastAsia"/>
                <w:b/>
                <w:color w:val="000000" w:themeColor="text1"/>
                <w:sz w:val="20"/>
              </w:rPr>
              <w:t>審查人簽名或蓋章：</w:t>
            </w:r>
          </w:p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EE25E7" w:rsidRPr="0029397E" w:rsidRDefault="00EE25E7" w:rsidP="0091491B">
            <w:pPr>
              <w:pStyle w:val="a5"/>
              <w:widowControl/>
              <w:kinsoku/>
              <w:overflowPunct/>
              <w:snapToGrid/>
              <w:spacing w:line="280" w:lineRule="exact"/>
              <w:rPr>
                <w:rFonts w:ascii="標楷體"/>
                <w:color w:val="000000" w:themeColor="text1"/>
                <w:sz w:val="20"/>
              </w:rPr>
            </w:pPr>
          </w:p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EE25E7" w:rsidRPr="0029397E" w:rsidTr="009C322F">
        <w:trPr>
          <w:cantSplit/>
          <w:trHeight w:val="1598"/>
          <w:jc w:val="center"/>
        </w:trPr>
        <w:tc>
          <w:tcPr>
            <w:tcW w:w="20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25E7" w:rsidRPr="0029397E" w:rsidRDefault="00EE25E7" w:rsidP="0091491B">
            <w:pPr>
              <w:spacing w:after="100" w:afterAutospacing="1"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2.納稅證明</w:t>
            </w:r>
          </w:p>
          <w:p w:rsidR="00EE25E7" w:rsidRPr="0029397E" w:rsidRDefault="00EE25E7" w:rsidP="0091491B">
            <w:pPr>
              <w:spacing w:after="100" w:afterAutospacing="1" w:line="240" w:lineRule="exact"/>
              <w:rPr>
                <w:rFonts w:ascii="標楷體" w:eastAsia="標楷體" w:hAnsi="標楷體"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（右列任一項）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7" w:rsidRPr="0029397E" w:rsidRDefault="00EE25E7" w:rsidP="00CD5382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□最近一期或上一期「營業稅繳款書」。</w:t>
            </w:r>
          </w:p>
          <w:p w:rsidR="00EE25E7" w:rsidRPr="0029397E" w:rsidRDefault="00EE25E7" w:rsidP="00CD5382">
            <w:pPr>
              <w:numPr>
                <w:ilvl w:val="0"/>
                <w:numId w:val="1"/>
              </w:numPr>
              <w:spacing w:line="280" w:lineRule="exact"/>
              <w:ind w:left="238" w:hanging="238"/>
              <w:rPr>
                <w:rFonts w:ascii="標楷體" w:eastAsia="標楷體" w:hAnsi="標楷體"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主管</w:t>
            </w:r>
            <w:proofErr w:type="gramStart"/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稽</w:t>
            </w:r>
            <w:proofErr w:type="gramEnd"/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徵機關核章之最近一期或上一期「營業人銷售額與稅額申報書」收執聯。</w:t>
            </w:r>
          </w:p>
          <w:p w:rsidR="00CD5382" w:rsidRPr="009C322F" w:rsidRDefault="001C583D" w:rsidP="00CD538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設立登記公函及申領統一發票購票證</w:t>
            </w:r>
            <w:r w:rsidR="00EE25E7"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明。</w:t>
            </w:r>
          </w:p>
          <w:p w:rsidR="00EE25E7" w:rsidRPr="0029397E" w:rsidRDefault="00EE25E7" w:rsidP="00CD538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不合格原因：</w:t>
            </w:r>
          </w:p>
          <w:p w:rsidR="00CD5382" w:rsidRPr="0029397E" w:rsidRDefault="00CD5382" w:rsidP="00CD538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Cs w:val="24"/>
              </w:rPr>
            </w:pPr>
          </w:p>
        </w:tc>
        <w:tc>
          <w:tcPr>
            <w:tcW w:w="2640" w:type="dxa"/>
            <w:vMerge/>
            <w:tcBorders>
              <w:left w:val="nil"/>
              <w:right w:val="thickThinSmallGap" w:sz="24" w:space="0" w:color="auto"/>
            </w:tcBorders>
          </w:tcPr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EE25E7" w:rsidRPr="0029397E" w:rsidTr="0067352C">
        <w:trPr>
          <w:cantSplit/>
          <w:trHeight w:val="360"/>
          <w:jc w:val="center"/>
        </w:trPr>
        <w:tc>
          <w:tcPr>
            <w:tcW w:w="20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3.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pacing w:val="-20"/>
                <w:szCs w:val="24"/>
              </w:rPr>
              <w:t>投標廠商聲明書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25E7" w:rsidRPr="0029397E" w:rsidRDefault="00EE25E7" w:rsidP="00CD5382">
            <w:p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□合格；□不合格原因：</w:t>
            </w:r>
          </w:p>
        </w:tc>
        <w:tc>
          <w:tcPr>
            <w:tcW w:w="2640" w:type="dxa"/>
            <w:vMerge/>
            <w:tcBorders>
              <w:left w:val="nil"/>
              <w:bottom w:val="double" w:sz="4" w:space="0" w:color="auto"/>
              <w:right w:val="thickThinSmallGap" w:sz="24" w:space="0" w:color="auto"/>
            </w:tcBorders>
          </w:tcPr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EE25E7" w:rsidRPr="0029397E" w:rsidTr="0067352C">
        <w:trPr>
          <w:cantSplit/>
          <w:trHeight w:val="1059"/>
          <w:jc w:val="center"/>
        </w:trPr>
        <w:tc>
          <w:tcPr>
            <w:tcW w:w="203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E25E7" w:rsidRPr="0029397E" w:rsidRDefault="00E67295" w:rsidP="00E67295">
            <w:pPr>
              <w:spacing w:after="100" w:afterAutospacing="1" w:line="240" w:lineRule="exact"/>
              <w:ind w:left="224" w:hangingChars="100" w:hanging="224"/>
              <w:rPr>
                <w:rFonts w:ascii="標楷體" w:eastAsia="標楷體" w:hAnsi="標楷體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4.</w:t>
            </w:r>
            <w:r w:rsidR="00991AE4" w:rsidRPr="0029397E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藥商許可</w:t>
            </w:r>
            <w:r w:rsidR="00EE25E7" w:rsidRPr="0029397E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證明文件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E7" w:rsidRPr="0029397E" w:rsidRDefault="00EE25E7" w:rsidP="00CD5382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□西藥販賣業或西藥製造業藥商許可執照。</w:t>
            </w:r>
          </w:p>
          <w:p w:rsidR="00EE25E7" w:rsidRPr="0029397E" w:rsidRDefault="00EE25E7" w:rsidP="00CD538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不合格原因：</w:t>
            </w:r>
          </w:p>
        </w:tc>
        <w:tc>
          <w:tcPr>
            <w:tcW w:w="2640" w:type="dxa"/>
            <w:tcBorders>
              <w:left w:val="nil"/>
              <w:right w:val="thickThinSmallGap" w:sz="24" w:space="0" w:color="auto"/>
            </w:tcBorders>
          </w:tcPr>
          <w:p w:rsidR="00EE25E7" w:rsidRPr="0029397E" w:rsidRDefault="00EE25E7" w:rsidP="00C615CD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合格  □不合格</w:t>
            </w:r>
          </w:p>
          <w:p w:rsidR="00EE25E7" w:rsidRPr="0029397E" w:rsidRDefault="00EE25E7" w:rsidP="0091491B">
            <w:pPr>
              <w:pStyle w:val="a5"/>
              <w:widowControl/>
              <w:kinsoku/>
              <w:overflowPunct/>
              <w:snapToGrid/>
              <w:spacing w:line="280" w:lineRule="exact"/>
              <w:rPr>
                <w:rFonts w:ascii="標楷體"/>
                <w:b/>
                <w:color w:val="000000" w:themeColor="text1"/>
                <w:sz w:val="20"/>
              </w:rPr>
            </w:pPr>
            <w:r w:rsidRPr="0029397E">
              <w:rPr>
                <w:rFonts w:ascii="標楷體" w:hint="eastAsia"/>
                <w:b/>
                <w:color w:val="000000" w:themeColor="text1"/>
                <w:sz w:val="20"/>
              </w:rPr>
              <w:t>審查人簽名或蓋章：</w:t>
            </w:r>
          </w:p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EE25E7" w:rsidRPr="0029397E" w:rsidTr="0067352C">
        <w:trPr>
          <w:cantSplit/>
          <w:trHeight w:val="1261"/>
          <w:jc w:val="center"/>
        </w:trPr>
        <w:tc>
          <w:tcPr>
            <w:tcW w:w="2030" w:type="dxa"/>
            <w:tcBorders>
              <w:top w:val="double" w:sz="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</w:tcPr>
          <w:p w:rsidR="00EE25E7" w:rsidRPr="0029397E" w:rsidRDefault="00E67295" w:rsidP="0091491B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Cs w:val="24"/>
              </w:rPr>
              <w:t>5.</w:t>
            </w:r>
            <w:proofErr w:type="gramStart"/>
            <w:r w:rsidR="00EE25E7"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押</w:t>
            </w:r>
            <w:proofErr w:type="gramEnd"/>
            <w:r w:rsidR="00EE25E7"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標金</w:t>
            </w:r>
          </w:p>
          <w:p w:rsidR="00EE25E7" w:rsidRPr="0029397E" w:rsidRDefault="00EE25E7" w:rsidP="0091491B">
            <w:pPr>
              <w:spacing w:line="280" w:lineRule="exact"/>
              <w:ind w:left="180" w:hangingChars="100" w:hanging="180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1.</w:t>
            </w:r>
            <w:proofErr w:type="gramStart"/>
            <w:r w:rsidRPr="0029397E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押</w:t>
            </w:r>
            <w:proofErr w:type="gramEnd"/>
            <w:r w:rsidRPr="0029397E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標金20,000元整</w:t>
            </w:r>
          </w:p>
          <w:p w:rsidR="00EE25E7" w:rsidRPr="0029397E" w:rsidRDefault="00EE25E7" w:rsidP="0091491B">
            <w:pPr>
              <w:spacing w:line="280" w:lineRule="exact"/>
              <w:ind w:left="180" w:hangingChars="100" w:hanging="180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2.</w:t>
            </w:r>
            <w:proofErr w:type="gramStart"/>
            <w:r w:rsidRPr="0029397E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押</w:t>
            </w:r>
            <w:proofErr w:type="gramEnd"/>
            <w:r w:rsidRPr="0029397E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標金單據審查及簽收</w:t>
            </w:r>
          </w:p>
        </w:tc>
        <w:tc>
          <w:tcPr>
            <w:tcW w:w="5058" w:type="dxa"/>
            <w:gridSpan w:val="3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E25E7" w:rsidRPr="0029397E" w:rsidRDefault="00EE25E7" w:rsidP="00CD538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國軍財務單位</w:t>
            </w:r>
            <w:proofErr w:type="gramStart"/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押</w:t>
            </w:r>
            <w:proofErr w:type="gramEnd"/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標金收據第二聯</w:t>
            </w:r>
            <w:proofErr w:type="gramStart"/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＊</w:t>
            </w:r>
            <w:proofErr w:type="gramEnd"/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(為加速作業請儘量配合以此方式繳</w:t>
            </w:r>
            <w:r w:rsidR="001C583D" w:rsidRPr="0029397E">
              <w:rPr>
                <w:rFonts w:ascii="標楷體" w:eastAsia="標楷體" w:hint="eastAsia"/>
                <w:color w:val="000000" w:themeColor="text1"/>
                <w:szCs w:val="24"/>
              </w:rPr>
              <w:t>納</w:t>
            </w: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EE25E7" w:rsidRPr="0029397E" w:rsidRDefault="00EE25E7" w:rsidP="00CD538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 xml:space="preserve">其他： </w:t>
            </w:r>
          </w:p>
          <w:p w:rsidR="00CD5382" w:rsidRPr="0029397E" w:rsidRDefault="00CD5382" w:rsidP="00CD5382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</w:p>
          <w:p w:rsidR="00EE25E7" w:rsidRPr="0029397E" w:rsidRDefault="00EE25E7" w:rsidP="00CD5382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不合格原因：</w:t>
            </w:r>
          </w:p>
          <w:p w:rsidR="00CD5382" w:rsidRPr="0029397E" w:rsidRDefault="00CD5382" w:rsidP="00CD5382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nil"/>
              <w:bottom w:val="double" w:sz="12" w:space="0" w:color="auto"/>
              <w:right w:val="thickThinSmallGap" w:sz="24" w:space="0" w:color="auto"/>
            </w:tcBorders>
          </w:tcPr>
          <w:p w:rsidR="00EE25E7" w:rsidRPr="0029397E" w:rsidRDefault="00EE25E7" w:rsidP="00C615CD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合格  □不合格</w:t>
            </w:r>
          </w:p>
          <w:p w:rsidR="00EE25E7" w:rsidRPr="0029397E" w:rsidRDefault="00EE25E7" w:rsidP="0091491B">
            <w:pPr>
              <w:pStyle w:val="a5"/>
              <w:widowControl/>
              <w:kinsoku/>
              <w:overflowPunct/>
              <w:snapToGrid/>
              <w:spacing w:line="280" w:lineRule="exact"/>
              <w:rPr>
                <w:rFonts w:ascii="標楷體"/>
                <w:b/>
                <w:color w:val="000000" w:themeColor="text1"/>
                <w:sz w:val="20"/>
              </w:rPr>
            </w:pPr>
            <w:r w:rsidRPr="0029397E">
              <w:rPr>
                <w:rFonts w:hint="eastAsia"/>
                <w:b/>
                <w:color w:val="000000" w:themeColor="text1"/>
                <w:sz w:val="20"/>
              </w:rPr>
              <w:t>審查及收繳人簽名或蓋章：</w:t>
            </w:r>
          </w:p>
          <w:p w:rsidR="00EE25E7" w:rsidRPr="0029397E" w:rsidRDefault="00EE25E7" w:rsidP="0091491B">
            <w:pPr>
              <w:spacing w:line="28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EE25E7" w:rsidRPr="0029397E" w:rsidTr="0067352C">
        <w:trPr>
          <w:cantSplit/>
          <w:trHeight w:val="896"/>
          <w:jc w:val="center"/>
        </w:trPr>
        <w:tc>
          <w:tcPr>
            <w:tcW w:w="2030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7" w:rsidRPr="0029397E" w:rsidRDefault="00EE25E7" w:rsidP="0091491B">
            <w:pPr>
              <w:spacing w:line="280" w:lineRule="exact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資格審查結果</w:t>
            </w:r>
          </w:p>
        </w:tc>
        <w:tc>
          <w:tcPr>
            <w:tcW w:w="5058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7" w:rsidRPr="0029397E" w:rsidRDefault="00EE25E7" w:rsidP="00C615CD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合格  □不合格</w:t>
            </w:r>
          </w:p>
        </w:tc>
        <w:tc>
          <w:tcPr>
            <w:tcW w:w="2640" w:type="dxa"/>
            <w:tcBorders>
              <w:top w:val="doub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EE25E7" w:rsidRPr="0029397E" w:rsidRDefault="00EE25E7" w:rsidP="0091491B">
            <w:pPr>
              <w:pStyle w:val="a5"/>
              <w:widowControl/>
              <w:kinsoku/>
              <w:overflowPunct/>
              <w:snapToGrid/>
              <w:spacing w:line="280" w:lineRule="exact"/>
              <w:rPr>
                <w:rFonts w:ascii="標楷體"/>
                <w:b/>
                <w:color w:val="000000" w:themeColor="text1"/>
                <w:sz w:val="20"/>
              </w:rPr>
            </w:pPr>
            <w:r w:rsidRPr="0029397E">
              <w:rPr>
                <w:rFonts w:ascii="標楷體" w:hint="eastAsia"/>
                <w:b/>
                <w:color w:val="000000" w:themeColor="text1"/>
                <w:sz w:val="20"/>
              </w:rPr>
              <w:t>審查人簽名或蓋章：</w:t>
            </w:r>
          </w:p>
          <w:p w:rsidR="00EE25E7" w:rsidRPr="0029397E" w:rsidRDefault="00EE25E7" w:rsidP="0091491B">
            <w:pPr>
              <w:spacing w:line="280" w:lineRule="exact"/>
              <w:ind w:left="240"/>
              <w:rPr>
                <w:rFonts w:ascii="標楷體" w:eastAsia="標楷體"/>
                <w:b/>
                <w:color w:val="000000" w:themeColor="text1"/>
                <w:szCs w:val="24"/>
              </w:rPr>
            </w:pPr>
          </w:p>
        </w:tc>
      </w:tr>
      <w:tr w:rsidR="00EE25E7" w:rsidRPr="0029397E" w:rsidTr="0091491B">
        <w:trPr>
          <w:cantSplit/>
          <w:trHeight w:val="2867"/>
          <w:jc w:val="center"/>
        </w:trPr>
        <w:tc>
          <w:tcPr>
            <w:tcW w:w="9728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25E7" w:rsidRPr="0029397E" w:rsidRDefault="00EE25E7" w:rsidP="00CD5382">
            <w:pPr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 xml:space="preserve">※投標商名稱及公司章（大印）： </w:t>
            </w:r>
            <w:r w:rsidRPr="0029397E">
              <w:rPr>
                <w:rFonts w:ascii="標楷體" w:eastAsia="標楷體" w:hint="eastAsia"/>
                <w:b/>
                <w:color w:val="000000" w:themeColor="text1"/>
              </w:rPr>
              <w:t xml:space="preserve">  </w:t>
            </w:r>
          </w:p>
          <w:p w:rsidR="00EE25E7" w:rsidRPr="0029397E" w:rsidRDefault="00EE25E7" w:rsidP="00CD538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EE25E7" w:rsidRPr="0029397E" w:rsidRDefault="00EE25E7" w:rsidP="00CD5382">
            <w:pPr>
              <w:spacing w:line="240" w:lineRule="exact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※投標商負責人姓名及簽章（小印）：</w:t>
            </w:r>
          </w:p>
          <w:p w:rsidR="00EE25E7" w:rsidRPr="0029397E" w:rsidRDefault="00EE25E7" w:rsidP="00CD5382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EE25E7" w:rsidRPr="0029397E" w:rsidRDefault="00EE25E7" w:rsidP="00CD5382">
            <w:pPr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※投標商地址</w:t>
            </w:r>
            <w:r w:rsidRPr="0029397E"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  <w:t>（含郵遞區號</w:t>
            </w:r>
            <w:r w:rsidRPr="0029397E">
              <w:rPr>
                <w:rFonts w:ascii="標楷體" w:eastAsia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）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：</w:t>
            </w:r>
            <w:r w:rsidRPr="0029397E">
              <w:rPr>
                <w:rFonts w:ascii="標楷體" w:eastAsia="標楷體"/>
                <w:b/>
                <w:color w:val="000000" w:themeColor="text1"/>
                <w:sz w:val="36"/>
                <w:szCs w:val="36"/>
              </w:rPr>
              <w:t>□□□</w:t>
            </w:r>
          </w:p>
          <w:p w:rsidR="00EE25E7" w:rsidRPr="0029397E" w:rsidRDefault="00EE25E7" w:rsidP="00CD5382">
            <w:pPr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  <w:p w:rsidR="00EE25E7" w:rsidRPr="0029397E" w:rsidRDefault="00EE25E7" w:rsidP="00CD5382">
            <w:pPr>
              <w:spacing w:line="240" w:lineRule="exact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※投標商營業登記統一編號：</w:t>
            </w:r>
          </w:p>
          <w:p w:rsidR="00EE25E7" w:rsidRPr="0029397E" w:rsidRDefault="00EE25E7" w:rsidP="00CD5382">
            <w:pPr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</w:rPr>
              <w:t xml:space="preserve">         </w:t>
            </w:r>
            <w:r w:rsidRPr="0029397E">
              <w:rPr>
                <w:rFonts w:ascii="標楷體" w:eastAsia="標楷體"/>
                <w:b/>
                <w:color w:val="000000" w:themeColor="text1"/>
              </w:rPr>
              <w:t xml:space="preserve">       </w:t>
            </w:r>
            <w:r w:rsidRPr="0029397E">
              <w:rPr>
                <w:rFonts w:ascii="標楷體" w:eastAsia="標楷體" w:hint="eastAsia"/>
                <w:b/>
                <w:color w:val="000000" w:themeColor="text1"/>
              </w:rPr>
              <w:t xml:space="preserve">      </w:t>
            </w:r>
            <w:r w:rsidRPr="0029397E">
              <w:rPr>
                <w:rFonts w:ascii="標楷體" w:eastAsia="標楷體"/>
                <w:b/>
                <w:color w:val="000000" w:themeColor="text1"/>
              </w:rPr>
              <w:t xml:space="preserve">                       </w:t>
            </w:r>
            <w:r w:rsidRPr="0029397E">
              <w:rPr>
                <w:rFonts w:ascii="標楷體" w:eastAsia="標楷體" w:hint="eastAsia"/>
                <w:b/>
                <w:color w:val="000000" w:themeColor="text1"/>
              </w:rPr>
              <w:t xml:space="preserve">    </w:t>
            </w:r>
          </w:p>
          <w:p w:rsidR="00EE25E7" w:rsidRPr="0029397E" w:rsidRDefault="00EE25E7" w:rsidP="00CD5382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※電  話：</w:t>
            </w:r>
            <w:r w:rsidRPr="0029397E">
              <w:rPr>
                <w:rFonts w:ascii="標楷體" w:eastAsia="標楷體" w:hint="eastAsia"/>
                <w:b/>
                <w:color w:val="000000" w:themeColor="text1"/>
              </w:rPr>
              <w:t xml:space="preserve">                    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※傳  真：</w:t>
            </w:r>
          </w:p>
          <w:p w:rsidR="00EE25E7" w:rsidRPr="0029397E" w:rsidRDefault="00EE25E7" w:rsidP="00CD5382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</w:rPr>
              <w:t xml:space="preserve">                    </w:t>
            </w:r>
          </w:p>
          <w:p w:rsidR="00EE25E7" w:rsidRPr="0029397E" w:rsidRDefault="00EE25E7" w:rsidP="00CD5382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32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※電子信箱</w:t>
            </w:r>
            <w:r w:rsidRPr="0029397E"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  <w:t>：</w:t>
            </w:r>
            <w:r w:rsidRPr="0029397E">
              <w:rPr>
                <w:rFonts w:eastAsia="標楷體"/>
                <w:b/>
                <w:color w:val="000000" w:themeColor="text1"/>
                <w:sz w:val="32"/>
              </w:rPr>
              <w:t xml:space="preserve"> </w:t>
            </w:r>
            <w:r w:rsidRPr="0029397E">
              <w:rPr>
                <w:rFonts w:ascii="標楷體" w:eastAsia="標楷體" w:hint="eastAsia"/>
                <w:color w:val="000000" w:themeColor="text1"/>
              </w:rPr>
              <w:t xml:space="preserve">                       </w:t>
            </w:r>
            <w:r w:rsidRPr="0029397E">
              <w:rPr>
                <w:rFonts w:ascii="標楷體" w:eastAsia="標楷體"/>
                <w:color w:val="000000" w:themeColor="text1"/>
              </w:rPr>
              <w:t xml:space="preserve">          </w:t>
            </w:r>
            <w:r w:rsidRPr="0029397E">
              <w:rPr>
                <w:rFonts w:ascii="標楷體" w:eastAsia="標楷體" w:hint="eastAsia"/>
                <w:color w:val="000000" w:themeColor="text1"/>
              </w:rPr>
              <w:t xml:space="preserve">     </w:t>
            </w:r>
          </w:p>
        </w:tc>
      </w:tr>
    </w:tbl>
    <w:p w:rsidR="003A3A2C" w:rsidRPr="0029397E" w:rsidRDefault="00EE25E7" w:rsidP="00EE25E7">
      <w:pPr>
        <w:spacing w:line="360" w:lineRule="exact"/>
        <w:rPr>
          <w:rFonts w:eastAsia="標楷體"/>
          <w:b/>
          <w:color w:val="000000" w:themeColor="text1"/>
        </w:rPr>
      </w:pPr>
      <w:r w:rsidRPr="0029397E">
        <w:rPr>
          <w:rFonts w:ascii="標楷體" w:eastAsia="標楷體" w:hint="eastAsia"/>
          <w:b/>
          <w:color w:val="000000" w:themeColor="text1"/>
        </w:rPr>
        <w:t>※</w:t>
      </w:r>
      <w:r w:rsidRPr="0029397E">
        <w:rPr>
          <w:rFonts w:eastAsia="標楷體"/>
          <w:b/>
          <w:color w:val="000000" w:themeColor="text1"/>
        </w:rPr>
        <w:t>審查表</w:t>
      </w:r>
      <w:r w:rsidR="003A3A2C" w:rsidRPr="0029397E">
        <w:rPr>
          <w:rFonts w:eastAsia="標楷體" w:hint="eastAsia"/>
          <w:b/>
          <w:color w:val="000000" w:themeColor="text1"/>
        </w:rPr>
        <w:t>內</w:t>
      </w:r>
      <w:r w:rsidR="003A3A2C" w:rsidRPr="0029397E">
        <w:rPr>
          <w:rFonts w:eastAsia="標楷體" w:hint="eastAsia"/>
          <w:b/>
          <w:color w:val="000000" w:themeColor="text1"/>
          <w:u w:val="single"/>
          <w:shd w:val="pct15" w:color="auto" w:fill="FFFFFF"/>
        </w:rPr>
        <w:t>「反灰色部分」</w:t>
      </w:r>
      <w:r w:rsidR="003A3A2C" w:rsidRPr="0029397E">
        <w:rPr>
          <w:rFonts w:eastAsia="標楷體" w:hint="eastAsia"/>
          <w:b/>
          <w:color w:val="000000" w:themeColor="text1"/>
          <w:u w:val="single"/>
        </w:rPr>
        <w:t>由</w:t>
      </w:r>
      <w:r w:rsidR="004367A7" w:rsidRPr="0029397E">
        <w:rPr>
          <w:rFonts w:eastAsia="標楷體" w:hint="eastAsia"/>
          <w:b/>
          <w:color w:val="000000" w:themeColor="text1"/>
          <w:u w:val="single"/>
        </w:rPr>
        <w:t>投標</w:t>
      </w:r>
      <w:r w:rsidR="003A3A2C" w:rsidRPr="0029397E">
        <w:rPr>
          <w:rFonts w:eastAsia="標楷體" w:hint="eastAsia"/>
          <w:b/>
          <w:color w:val="000000" w:themeColor="text1"/>
          <w:u w:val="single"/>
        </w:rPr>
        <w:t>廠商填寫，其餘部分請勿填寫。</w:t>
      </w:r>
    </w:p>
    <w:p w:rsidR="00EE25E7" w:rsidRPr="0029397E" w:rsidRDefault="003A3A2C" w:rsidP="00EE25E7">
      <w:pPr>
        <w:spacing w:line="360" w:lineRule="exact"/>
        <w:rPr>
          <w:rFonts w:eastAsia="標楷體"/>
          <w:b/>
          <w:color w:val="000000" w:themeColor="text1"/>
        </w:rPr>
      </w:pPr>
      <w:r w:rsidRPr="0029397E">
        <w:rPr>
          <w:rFonts w:ascii="標楷體" w:eastAsia="標楷體" w:hint="eastAsia"/>
          <w:b/>
          <w:color w:val="000000" w:themeColor="text1"/>
        </w:rPr>
        <w:t>※</w:t>
      </w:r>
      <w:r w:rsidRPr="0029397E">
        <w:rPr>
          <w:rFonts w:eastAsia="標楷體" w:hint="eastAsia"/>
          <w:b/>
          <w:color w:val="000000" w:themeColor="text1"/>
        </w:rPr>
        <w:t>檢附</w:t>
      </w:r>
      <w:r w:rsidR="00EE25E7" w:rsidRPr="0029397E">
        <w:rPr>
          <w:rFonts w:eastAsia="標楷體" w:hint="eastAsia"/>
          <w:b/>
          <w:color w:val="000000" w:themeColor="text1"/>
        </w:rPr>
        <w:t>資料請</w:t>
      </w:r>
      <w:r w:rsidR="00EE25E7" w:rsidRPr="0029397E">
        <w:rPr>
          <w:rFonts w:eastAsia="標楷體" w:hint="eastAsia"/>
          <w:b/>
          <w:color w:val="000000" w:themeColor="text1"/>
          <w:u w:val="single"/>
        </w:rPr>
        <w:t>「</w:t>
      </w:r>
      <w:r w:rsidR="00EE25E7" w:rsidRPr="0029397E">
        <w:rPr>
          <w:rFonts w:eastAsia="標楷體"/>
          <w:b/>
          <w:color w:val="000000" w:themeColor="text1"/>
          <w:u w:val="single"/>
        </w:rPr>
        <w:t>按順序排列裝訂</w:t>
      </w:r>
      <w:r w:rsidR="00EE25E7" w:rsidRPr="0029397E">
        <w:rPr>
          <w:rFonts w:eastAsia="標楷體" w:hint="eastAsia"/>
          <w:b/>
          <w:color w:val="000000" w:themeColor="text1"/>
          <w:u w:val="single"/>
        </w:rPr>
        <w:t>」</w:t>
      </w:r>
      <w:r w:rsidR="00EE25E7" w:rsidRPr="0029397E">
        <w:rPr>
          <w:rFonts w:eastAsia="標楷體"/>
          <w:b/>
          <w:color w:val="000000" w:themeColor="text1"/>
        </w:rPr>
        <w:t>，</w:t>
      </w:r>
      <w:r w:rsidR="00EE25E7" w:rsidRPr="0029397E">
        <w:rPr>
          <w:rFonts w:eastAsia="標楷體" w:hint="eastAsia"/>
          <w:b/>
          <w:color w:val="000000" w:themeColor="text1"/>
        </w:rPr>
        <w:t>並於</w:t>
      </w:r>
      <w:r w:rsidR="00EE25E7" w:rsidRPr="0029397E">
        <w:rPr>
          <w:rFonts w:eastAsia="標楷體"/>
          <w:b/>
          <w:color w:val="000000" w:themeColor="text1"/>
        </w:rPr>
        <w:t>左上角</w:t>
      </w:r>
      <w:r w:rsidR="00EE25E7" w:rsidRPr="0029397E">
        <w:rPr>
          <w:rFonts w:eastAsia="標楷體" w:hint="eastAsia"/>
          <w:b/>
          <w:color w:val="000000" w:themeColor="text1"/>
          <w:u w:val="single"/>
        </w:rPr>
        <w:t>「</w:t>
      </w:r>
      <w:r w:rsidR="00EE25E7" w:rsidRPr="0029397E">
        <w:rPr>
          <w:rFonts w:eastAsia="標楷體"/>
          <w:b/>
          <w:color w:val="000000" w:themeColor="text1"/>
          <w:u w:val="single"/>
        </w:rPr>
        <w:t>以訂書機訂妥</w:t>
      </w:r>
      <w:r w:rsidR="00EE25E7" w:rsidRPr="0029397E">
        <w:rPr>
          <w:rFonts w:eastAsia="標楷體" w:hint="eastAsia"/>
          <w:b/>
          <w:color w:val="000000" w:themeColor="text1"/>
          <w:u w:val="single"/>
        </w:rPr>
        <w:t>」</w:t>
      </w:r>
      <w:r w:rsidR="00EE25E7" w:rsidRPr="0029397E">
        <w:rPr>
          <w:rFonts w:eastAsia="標楷體"/>
          <w:b/>
          <w:color w:val="000000" w:themeColor="text1"/>
        </w:rPr>
        <w:t>。</w:t>
      </w:r>
    </w:p>
    <w:p w:rsidR="002938F6" w:rsidRPr="0029397E" w:rsidRDefault="00275451" w:rsidP="00463FBD">
      <w:pPr>
        <w:pStyle w:val="10"/>
        <w:snapToGrid w:val="0"/>
        <w:spacing w:line="320" w:lineRule="exact"/>
        <w:rPr>
          <w:rFonts w:ascii="標楷體" w:eastAsia="標楷體"/>
          <w:color w:val="000000" w:themeColor="text1"/>
          <w:sz w:val="32"/>
          <w:szCs w:val="32"/>
        </w:rPr>
      </w:pPr>
      <w:r w:rsidRPr="0029397E">
        <w:rPr>
          <w:color w:val="000000" w:themeColor="text1"/>
        </w:rPr>
        <w:br w:type="page"/>
      </w:r>
      <w:r w:rsidR="00463FBD" w:rsidRPr="0029397E">
        <w:rPr>
          <w:rFonts w:ascii="標楷體" w:eastAsia="標楷體" w:hint="eastAsia"/>
          <w:color w:val="000000" w:themeColor="text1"/>
          <w:sz w:val="32"/>
          <w:szCs w:val="32"/>
        </w:rPr>
        <w:lastRenderedPageBreak/>
        <w:t>附</w:t>
      </w:r>
      <w:r w:rsidR="00BC07C6" w:rsidRPr="0029397E">
        <w:rPr>
          <w:rFonts w:ascii="標楷體" w:eastAsia="標楷體" w:hint="eastAsia"/>
          <w:color w:val="000000" w:themeColor="text1"/>
          <w:sz w:val="32"/>
          <w:szCs w:val="32"/>
        </w:rPr>
        <w:t>錄</w:t>
      </w:r>
      <w:r w:rsidR="003F24B3" w:rsidRPr="0029397E">
        <w:rPr>
          <w:rFonts w:ascii="標楷體" w:eastAsia="標楷體" w:hint="eastAsia"/>
          <w:color w:val="000000" w:themeColor="text1"/>
          <w:sz w:val="32"/>
          <w:szCs w:val="32"/>
        </w:rPr>
        <w:t>2</w:t>
      </w:r>
      <w:r w:rsidR="00463FBD" w:rsidRPr="0029397E">
        <w:rPr>
          <w:rFonts w:ascii="標楷體" w:eastAsia="標楷體" w:hint="eastAsia"/>
          <w:color w:val="000000" w:themeColor="text1"/>
          <w:sz w:val="32"/>
          <w:szCs w:val="32"/>
        </w:rPr>
        <w:t xml:space="preserve">        </w:t>
      </w:r>
    </w:p>
    <w:p w:rsidR="00463FBD" w:rsidRPr="0029397E" w:rsidRDefault="009416E6" w:rsidP="00463FBD">
      <w:pPr>
        <w:pStyle w:val="10"/>
        <w:snapToGrid w:val="0"/>
        <w:spacing w:line="320" w:lineRule="exact"/>
        <w:rPr>
          <w:rFonts w:ascii="標楷體" w:eastAsia="標楷體"/>
          <w:color w:val="000000" w:themeColor="text1"/>
          <w:sz w:val="36"/>
          <w:szCs w:val="36"/>
        </w:rPr>
      </w:pPr>
      <w:r>
        <w:rPr>
          <w:rFonts w:ascii="標楷體"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-583565</wp:posOffset>
                </wp:positionV>
                <wp:extent cx="2615565" cy="5181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EA" w:rsidRPr="002938F6" w:rsidRDefault="007E5AEA" w:rsidP="007E5AE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廠商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編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號: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8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28" style="position:absolute;margin-left:277.45pt;margin-top:-45.95pt;width:205.95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">
                <v:textbox>
                  <w:txbxContent>
                    <w:p w:rsidR="007E5AEA" w:rsidRPr="002938F6" w:rsidRDefault="007E5AEA" w:rsidP="007E5AEA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廠商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編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號: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2938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8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2938F6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 xml:space="preserve">             </w:t>
      </w:r>
      <w:r w:rsidR="00463FBD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 xml:space="preserve">投 標 廠 商 </w:t>
      </w:r>
      <w:proofErr w:type="gramStart"/>
      <w:r w:rsidR="00463FBD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>規</w:t>
      </w:r>
      <w:proofErr w:type="gramEnd"/>
      <w:r w:rsidR="00463FBD" w:rsidRPr="0029397E">
        <w:rPr>
          <w:rFonts w:ascii="標楷體" w:eastAsia="標楷體" w:hint="eastAsia"/>
          <w:b/>
          <w:color w:val="000000" w:themeColor="text1"/>
          <w:sz w:val="36"/>
          <w:szCs w:val="36"/>
        </w:rPr>
        <w:t xml:space="preserve"> 格 審 查 表</w:t>
      </w: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730"/>
        <w:gridCol w:w="874"/>
        <w:gridCol w:w="11"/>
        <w:gridCol w:w="488"/>
        <w:gridCol w:w="509"/>
        <w:gridCol w:w="461"/>
        <w:gridCol w:w="480"/>
        <w:gridCol w:w="455"/>
        <w:gridCol w:w="432"/>
        <w:gridCol w:w="27"/>
        <w:gridCol w:w="455"/>
        <w:gridCol w:w="471"/>
        <w:gridCol w:w="488"/>
        <w:gridCol w:w="401"/>
        <w:gridCol w:w="82"/>
        <w:gridCol w:w="8"/>
        <w:gridCol w:w="1471"/>
        <w:gridCol w:w="1133"/>
      </w:tblGrid>
      <w:tr w:rsidR="00907ECC" w:rsidRPr="0029397E" w:rsidTr="00E468EE">
        <w:trPr>
          <w:cantSplit/>
          <w:trHeight w:val="338"/>
          <w:jc w:val="center"/>
        </w:trPr>
        <w:tc>
          <w:tcPr>
            <w:tcW w:w="13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ECC" w:rsidRPr="0029397E" w:rsidRDefault="00907ECC" w:rsidP="00AA7C13">
            <w:pPr>
              <w:spacing w:line="280" w:lineRule="exact"/>
              <w:jc w:val="distribute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招標案號</w:t>
            </w:r>
          </w:p>
        </w:tc>
        <w:tc>
          <w:tcPr>
            <w:tcW w:w="3710" w:type="dxa"/>
            <w:gridSpan w:val="8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07ECC" w:rsidRPr="0029397E" w:rsidRDefault="00907ECC" w:rsidP="00570714">
            <w:pPr>
              <w:pStyle w:val="1"/>
              <w:spacing w:line="280" w:lineRule="exact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9397E">
              <w:rPr>
                <w:rFonts w:hint="eastAsia"/>
                <w:b/>
                <w:color w:val="000000" w:themeColor="text1"/>
                <w:sz w:val="24"/>
                <w:szCs w:val="24"/>
              </w:rPr>
              <w:t>N</w:t>
            </w:r>
            <w:r w:rsidR="00570714">
              <w:rPr>
                <w:rFonts w:hint="eastAsia"/>
                <w:b/>
                <w:color w:val="000000" w:themeColor="text1"/>
                <w:sz w:val="24"/>
                <w:szCs w:val="24"/>
              </w:rPr>
              <w:t>C10001L</w:t>
            </w:r>
          </w:p>
        </w:tc>
        <w:tc>
          <w:tcPr>
            <w:tcW w:w="1932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C" w:rsidRPr="0029397E" w:rsidRDefault="00907ECC" w:rsidP="00AA7C13">
            <w:pPr>
              <w:spacing w:line="280" w:lineRule="exact"/>
              <w:jc w:val="center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開　標　日　期</w:t>
            </w:r>
          </w:p>
        </w:tc>
        <w:tc>
          <w:tcPr>
            <w:tcW w:w="260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7ECC" w:rsidRPr="0029397E" w:rsidRDefault="00907ECC" w:rsidP="00570714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10</w:t>
            </w:r>
            <w:r w:rsidR="00570714">
              <w:rPr>
                <w:rFonts w:ascii="標楷體" w:eastAsia="標楷體"/>
                <w:b/>
                <w:color w:val="000000" w:themeColor="text1"/>
                <w:szCs w:val="24"/>
              </w:rPr>
              <w:t>9</w:t>
            </w: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年    月    日</w:t>
            </w:r>
          </w:p>
        </w:tc>
      </w:tr>
      <w:tr w:rsidR="00A97065" w:rsidRPr="0029397E" w:rsidTr="007078E7">
        <w:trPr>
          <w:cantSplit/>
          <w:trHeight w:val="338"/>
          <w:jc w:val="center"/>
        </w:trPr>
        <w:tc>
          <w:tcPr>
            <w:tcW w:w="2276" w:type="dxa"/>
            <w:gridSpan w:val="4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065" w:rsidRPr="0029397E" w:rsidRDefault="00A97065" w:rsidP="0091491B">
            <w:pPr>
              <w:spacing w:line="2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pct15" w:color="auto" w:fill="FFFFFF"/>
              </w:rPr>
              <w:t>投標項次</w:t>
            </w:r>
          </w:p>
        </w:tc>
        <w:tc>
          <w:tcPr>
            <w:tcW w:w="2825" w:type="dxa"/>
            <w:gridSpan w:val="6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065" w:rsidRPr="0029397E" w:rsidRDefault="00A97065" w:rsidP="00730696">
            <w:pPr>
              <w:pStyle w:val="1"/>
              <w:spacing w:line="280" w:lineRule="exact"/>
              <w:ind w:left="0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065" w:rsidRPr="0029397E" w:rsidRDefault="00A97065" w:rsidP="00A97065">
            <w:pPr>
              <w:pStyle w:val="1"/>
              <w:jc w:val="center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29397E">
              <w:rPr>
                <w:rFonts w:hAnsi="標楷體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>健保/</w:t>
            </w:r>
            <w:r w:rsidR="00E468EE">
              <w:rPr>
                <w:rFonts w:hAnsi="標楷體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>非健保</w:t>
            </w:r>
          </w:p>
        </w:tc>
        <w:tc>
          <w:tcPr>
            <w:tcW w:w="2612" w:type="dxa"/>
            <w:gridSpan w:val="3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7065" w:rsidRPr="0029397E" w:rsidRDefault="00A97065" w:rsidP="00B67F48">
            <w:pPr>
              <w:spacing w:line="280" w:lineRule="exact"/>
              <w:ind w:firstLineChars="100" w:firstLine="224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□</w:t>
            </w:r>
            <w:r w:rsidRPr="002939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健保</w:t>
            </w:r>
            <w:r w:rsidRPr="0029397E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Cs w:val="24"/>
              </w:rPr>
              <w:t>□</w:t>
            </w:r>
            <w:r w:rsidR="00E468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非健保</w:t>
            </w:r>
          </w:p>
        </w:tc>
      </w:tr>
      <w:tr w:rsidR="00E468EE" w:rsidRPr="0029397E" w:rsidTr="00E468EE">
        <w:trPr>
          <w:cantSplit/>
          <w:trHeight w:val="575"/>
          <w:jc w:val="center"/>
        </w:trPr>
        <w:tc>
          <w:tcPr>
            <w:tcW w:w="2276" w:type="dxa"/>
            <w:gridSpan w:val="4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E468EE" w:rsidRPr="0029397E" w:rsidRDefault="00E468EE" w:rsidP="001C583D">
            <w:pPr>
              <w:spacing w:line="280" w:lineRule="exact"/>
              <w:jc w:val="distribute"/>
              <w:rPr>
                <w:rFonts w:ascii="標楷體" w:eastAsia="標楷體"/>
                <w:b/>
                <w:color w:val="000000" w:themeColor="text1"/>
                <w:szCs w:val="24"/>
                <w:shd w:val="pct15" w:color="auto" w:fill="FFFFFF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  <w:shd w:val="pct15" w:color="auto" w:fill="FFFFFF"/>
              </w:rPr>
              <w:t>成分</w:t>
            </w:r>
          </w:p>
        </w:tc>
        <w:tc>
          <w:tcPr>
            <w:tcW w:w="474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68EE" w:rsidRPr="0029397E" w:rsidRDefault="00E468EE" w:rsidP="001E464A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8EE" w:rsidRPr="0029397E" w:rsidRDefault="00E468EE" w:rsidP="001C583D">
            <w:pPr>
              <w:spacing w:line="280" w:lineRule="exact"/>
              <w:jc w:val="distribute"/>
              <w:rPr>
                <w:rFonts w:ascii="標楷體" w:eastAsia="標楷體"/>
                <w:b/>
                <w:color w:val="000000" w:themeColor="text1"/>
                <w:szCs w:val="24"/>
                <w:shd w:val="pct15" w:color="auto" w:fill="FFFFFF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  <w:shd w:val="pct15" w:color="auto" w:fill="FFFFFF"/>
              </w:rPr>
              <w:t>規格量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68EE" w:rsidRPr="0029397E" w:rsidRDefault="00E468EE" w:rsidP="0091491B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E468EE" w:rsidRPr="0029397E" w:rsidTr="00E468EE">
        <w:trPr>
          <w:cantSplit/>
          <w:trHeight w:val="575"/>
          <w:jc w:val="center"/>
        </w:trPr>
        <w:tc>
          <w:tcPr>
            <w:tcW w:w="2276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8EE" w:rsidRPr="0029397E" w:rsidRDefault="00E468EE" w:rsidP="0091491B">
            <w:pPr>
              <w:spacing w:line="280" w:lineRule="exact"/>
              <w:jc w:val="distribute"/>
              <w:rPr>
                <w:rFonts w:ascii="標楷體"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749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8EE" w:rsidRPr="0029397E" w:rsidRDefault="00E468EE" w:rsidP="001E464A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8EE" w:rsidRPr="0029397E" w:rsidRDefault="00E468EE" w:rsidP="001C583D">
            <w:pPr>
              <w:spacing w:line="280" w:lineRule="exact"/>
              <w:jc w:val="distribute"/>
              <w:rPr>
                <w:rFonts w:ascii="標楷體" w:eastAsia="標楷體"/>
                <w:b/>
                <w:color w:val="000000" w:themeColor="text1"/>
                <w:szCs w:val="24"/>
                <w:shd w:val="pct15" w:color="auto" w:fill="FFFFFF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  <w:shd w:val="pct15" w:color="auto" w:fill="FFFFFF"/>
              </w:rPr>
              <w:t>劑型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68EE" w:rsidRPr="0029397E" w:rsidRDefault="00E468EE" w:rsidP="0091491B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E468EE" w:rsidRPr="0029397E" w:rsidTr="00E468EE">
        <w:trPr>
          <w:cantSplit/>
          <w:trHeight w:val="338"/>
          <w:jc w:val="center"/>
        </w:trPr>
        <w:tc>
          <w:tcPr>
            <w:tcW w:w="2276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E" w:rsidRPr="0029397E" w:rsidRDefault="00E468EE" w:rsidP="00E468EE">
            <w:pPr>
              <w:pStyle w:val="1"/>
              <w:ind w:left="0"/>
              <w:jc w:val="distribute"/>
              <w:rPr>
                <w:b/>
                <w:color w:val="000000" w:themeColor="text1"/>
                <w:sz w:val="24"/>
                <w:szCs w:val="24"/>
              </w:rPr>
            </w:pPr>
            <w:r w:rsidRPr="0029397E">
              <w:rPr>
                <w:rFonts w:hint="eastAsia"/>
                <w:b/>
                <w:color w:val="000000" w:themeColor="text1"/>
                <w:szCs w:val="24"/>
                <w:shd w:val="pct15" w:color="auto" w:fill="FFFFFF"/>
              </w:rPr>
              <w:t>成分含量</w:t>
            </w:r>
          </w:p>
        </w:tc>
        <w:tc>
          <w:tcPr>
            <w:tcW w:w="474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8EE" w:rsidRPr="0029397E" w:rsidRDefault="00E468EE" w:rsidP="00D67E18">
            <w:pPr>
              <w:pStyle w:val="1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8EE" w:rsidRDefault="00E468EE" w:rsidP="00E468EE">
            <w:pPr>
              <w:pStyle w:val="1"/>
              <w:jc w:val="distribute"/>
              <w:rPr>
                <w:b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Cs w:val="24"/>
                <w:shd w:val="pct15" w:color="auto" w:fill="FFFFFF"/>
              </w:rPr>
              <w:t>是否為</w:t>
            </w:r>
          </w:p>
          <w:p w:rsidR="00E468EE" w:rsidRPr="0029397E" w:rsidRDefault="00E468EE" w:rsidP="00E468EE">
            <w:pPr>
              <w:pStyle w:val="1"/>
              <w:jc w:val="distribute"/>
              <w:rPr>
                <w:b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Cs w:val="24"/>
                <w:shd w:val="pct15" w:color="auto" w:fill="FFFFFF"/>
              </w:rPr>
              <w:t>控釋劑型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468EE" w:rsidRDefault="00E468EE" w:rsidP="0091491B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□ 是</w:t>
            </w:r>
          </w:p>
          <w:p w:rsidR="00E468EE" w:rsidRPr="0029397E" w:rsidRDefault="00E468EE" w:rsidP="0091491B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□ 否</w:t>
            </w:r>
          </w:p>
        </w:tc>
      </w:tr>
      <w:tr w:rsidR="00A97065" w:rsidRPr="0029397E" w:rsidTr="00E468EE">
        <w:trPr>
          <w:cantSplit/>
          <w:trHeight w:val="338"/>
          <w:jc w:val="center"/>
        </w:trPr>
        <w:tc>
          <w:tcPr>
            <w:tcW w:w="66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91491B">
            <w:pPr>
              <w:spacing w:line="280" w:lineRule="exact"/>
              <w:jc w:val="distribute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 w:val="20"/>
                <w:shd w:val="pct15" w:color="auto" w:fill="FFFFFF"/>
              </w:rPr>
              <w:t>許可證</w:t>
            </w:r>
          </w:p>
        </w:tc>
        <w:tc>
          <w:tcPr>
            <w:tcW w:w="2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91491B">
            <w:pPr>
              <w:pStyle w:val="1"/>
              <w:rPr>
                <w:b/>
                <w:color w:val="000000" w:themeColor="text1"/>
                <w:sz w:val="24"/>
                <w:szCs w:val="24"/>
              </w:rPr>
            </w:pPr>
            <w:r w:rsidRPr="0029397E">
              <w:rPr>
                <w:rFonts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75695E" w:rsidRPr="0029397E">
              <w:rPr>
                <w:rFonts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29397E">
              <w:rPr>
                <w:rFonts w:hint="eastAsia"/>
                <w:b/>
                <w:color w:val="000000" w:themeColor="text1"/>
                <w:sz w:val="24"/>
                <w:szCs w:val="24"/>
              </w:rPr>
              <w:t>字第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783DDC">
            <w:pPr>
              <w:pStyle w:val="1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783DDC">
            <w:pPr>
              <w:pStyle w:val="1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D67E18">
            <w:pPr>
              <w:pStyle w:val="1"/>
              <w:ind w:left="0"/>
              <w:rPr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D67E18">
            <w:pPr>
              <w:pStyle w:val="1"/>
              <w:ind w:left="0"/>
              <w:rPr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D67E18">
            <w:pPr>
              <w:pStyle w:val="1"/>
              <w:ind w:left="0"/>
              <w:rPr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D67E18">
            <w:pPr>
              <w:pStyle w:val="1"/>
              <w:ind w:left="0"/>
              <w:rPr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83DDC" w:rsidP="00D67E18">
            <w:pPr>
              <w:pStyle w:val="1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9397E">
              <w:rPr>
                <w:rFonts w:hint="eastAsia"/>
                <w:b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DDC" w:rsidRPr="0029397E" w:rsidRDefault="0075695E" w:rsidP="001C583D">
            <w:pPr>
              <w:spacing w:line="280" w:lineRule="exact"/>
              <w:jc w:val="distribute"/>
              <w:rPr>
                <w:b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  <w:shd w:val="pct15" w:color="auto" w:fill="FFFFFF"/>
              </w:rPr>
              <w:t>廠牌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3DDC" w:rsidRPr="0029397E" w:rsidRDefault="00783DDC" w:rsidP="0091491B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A97065" w:rsidRPr="0029397E" w:rsidTr="00904805">
        <w:trPr>
          <w:cantSplit/>
          <w:trHeight w:val="399"/>
          <w:jc w:val="center"/>
        </w:trPr>
        <w:tc>
          <w:tcPr>
            <w:tcW w:w="2276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E18" w:rsidRPr="0029397E" w:rsidRDefault="00D67E18" w:rsidP="00904805">
            <w:pPr>
              <w:pStyle w:val="1"/>
              <w:jc w:val="distribute"/>
              <w:rPr>
                <w:b/>
                <w:color w:val="000000" w:themeColor="text1"/>
                <w:sz w:val="24"/>
                <w:shd w:val="pct15" w:color="auto" w:fill="FFFFFF"/>
              </w:rPr>
            </w:pPr>
            <w:r w:rsidRPr="0029397E">
              <w:rPr>
                <w:rFonts w:hint="eastAsia"/>
                <w:b/>
                <w:color w:val="000000" w:themeColor="text1"/>
                <w:sz w:val="24"/>
                <w:shd w:val="pct15" w:color="auto" w:fill="FFFFFF"/>
              </w:rPr>
              <w:t>健保代碼</w:t>
            </w:r>
          </w:p>
          <w:p w:rsidR="00904805" w:rsidRPr="0029397E" w:rsidRDefault="00E468EE" w:rsidP="00904805">
            <w:pPr>
              <w:spacing w:line="160" w:lineRule="exact"/>
              <w:jc w:val="center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</w:rPr>
              <w:t>非健保</w:t>
            </w:r>
            <w:r w:rsidR="00904805" w:rsidRPr="0029397E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</w:rPr>
              <w:t>品</w:t>
            </w:r>
            <w:proofErr w:type="gramStart"/>
            <w:r w:rsidR="00904805" w:rsidRPr="0029397E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</w:rPr>
              <w:t>項免填</w:t>
            </w:r>
            <w:proofErr w:type="gramEnd"/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  <w:r w:rsidRPr="0029397E">
              <w:rPr>
                <w:rFonts w:hint="eastAsia"/>
                <w:b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E18" w:rsidRPr="0029397E" w:rsidRDefault="00D67E18" w:rsidP="00D67E18">
            <w:pPr>
              <w:pStyle w:val="1"/>
              <w:ind w:left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E18" w:rsidRPr="0029397E" w:rsidRDefault="0075695E" w:rsidP="001C583D">
            <w:pPr>
              <w:spacing w:line="280" w:lineRule="exact"/>
              <w:jc w:val="distribute"/>
              <w:rPr>
                <w:rFonts w:hAnsi="標楷體"/>
                <w:b/>
                <w:color w:val="000000" w:themeColor="text1"/>
                <w:shd w:val="pct15" w:color="auto" w:fill="FFFFFF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Cs w:val="24"/>
                <w:shd w:val="pct15" w:color="auto" w:fill="FFFFFF"/>
              </w:rPr>
              <w:t>健保價</w:t>
            </w:r>
          </w:p>
          <w:p w:rsidR="0065441C" w:rsidRPr="0029397E" w:rsidRDefault="00E468EE" w:rsidP="001C583D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</w:rPr>
              <w:t>非健保</w:t>
            </w:r>
            <w:r w:rsidR="0065441C" w:rsidRPr="0029397E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</w:rPr>
              <w:t>品項請填預算單價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7E18" w:rsidRPr="0029397E" w:rsidRDefault="00D67E18" w:rsidP="0091491B">
            <w:pPr>
              <w:spacing w:line="280" w:lineRule="exact"/>
              <w:ind w:firstLineChars="100" w:firstLine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1D6F39" w:rsidRPr="0029397E" w:rsidTr="00E468EE">
        <w:trPr>
          <w:cantSplit/>
          <w:trHeight w:val="273"/>
          <w:jc w:val="center"/>
        </w:trPr>
        <w:tc>
          <w:tcPr>
            <w:tcW w:w="2265" w:type="dxa"/>
            <w:gridSpan w:val="3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C5A70" w:rsidRPr="0029397E" w:rsidRDefault="000C5A70" w:rsidP="00A97065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審 查 項 目</w:t>
            </w:r>
          </w:p>
        </w:tc>
        <w:tc>
          <w:tcPr>
            <w:tcW w:w="4678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0" w:rsidRPr="0029397E" w:rsidRDefault="00C66665" w:rsidP="00A97065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規</w:t>
            </w:r>
            <w:proofErr w:type="gramEnd"/>
            <w:r w:rsidR="000C5A70"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 xml:space="preserve">            </w:t>
            </w:r>
            <w:r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格</w:t>
            </w:r>
            <w:r w:rsidR="000C5A70"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 xml:space="preserve">   </w:t>
            </w:r>
            <w:r w:rsidRPr="0029397E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 xml:space="preserve">         文              件</w:t>
            </w:r>
          </w:p>
        </w:tc>
        <w:tc>
          <w:tcPr>
            <w:tcW w:w="2694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5A70" w:rsidRPr="0029397E" w:rsidRDefault="000C5A70" w:rsidP="00A97065">
            <w:pPr>
              <w:ind w:firstLineChars="50" w:firstLine="12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審   查    結   果</w:t>
            </w:r>
          </w:p>
        </w:tc>
      </w:tr>
      <w:tr w:rsidR="002938F6" w:rsidRPr="0029397E" w:rsidTr="00E468EE">
        <w:trPr>
          <w:cantSplit/>
          <w:trHeight w:val="1789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938F6" w:rsidRPr="0029397E" w:rsidRDefault="002938F6" w:rsidP="002938F6">
            <w:pPr>
              <w:snapToGrid w:val="0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eastAsia="標楷體"/>
                <w:b/>
                <w:color w:val="000000" w:themeColor="text1"/>
                <w:szCs w:val="24"/>
              </w:rPr>
              <w:t>1.</w:t>
            </w:r>
            <w:r w:rsidRPr="0029397E">
              <w:rPr>
                <w:rFonts w:eastAsia="標楷體" w:hint="eastAsia"/>
                <w:b/>
                <w:color w:val="000000" w:themeColor="text1"/>
                <w:szCs w:val="24"/>
              </w:rPr>
              <w:t>藥品許可證</w:t>
            </w:r>
            <w:r w:rsidR="00A97065" w:rsidRPr="0029397E">
              <w:rPr>
                <w:rFonts w:eastAsia="標楷體" w:hint="eastAsia"/>
                <w:b/>
                <w:color w:val="000000" w:themeColor="text1"/>
                <w:szCs w:val="24"/>
              </w:rPr>
              <w:t>明文件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6" w:rsidRPr="0029397E" w:rsidRDefault="002938F6" w:rsidP="00475E2E">
            <w:pPr>
              <w:snapToGrid w:val="0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□</w:t>
            </w:r>
            <w:r w:rsidRPr="0029397E">
              <w:rPr>
                <w:rFonts w:eastAsia="標楷體" w:hint="eastAsia"/>
                <w:color w:val="000000" w:themeColor="text1"/>
                <w:szCs w:val="24"/>
              </w:rPr>
              <w:t>藥品許可證</w:t>
            </w:r>
            <w:r w:rsidR="00A97065" w:rsidRPr="0029397E">
              <w:rPr>
                <w:rFonts w:eastAsia="標楷體" w:hint="eastAsia"/>
                <w:color w:val="000000" w:themeColor="text1"/>
                <w:szCs w:val="24"/>
              </w:rPr>
              <w:t>影本</w:t>
            </w:r>
          </w:p>
          <w:p w:rsidR="002938F6" w:rsidRPr="0029397E" w:rsidRDefault="0067352C" w:rsidP="0067352C">
            <w:pPr>
              <w:snapToGrid w:val="0"/>
              <w:ind w:leftChars="100" w:left="240"/>
              <w:rPr>
                <w:rFonts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【</w:t>
            </w:r>
            <w:r w:rsidRPr="0029397E">
              <w:rPr>
                <w:rFonts w:eastAsia="標楷體" w:hAnsi="標楷體" w:hint="eastAsia"/>
                <w:color w:val="000000" w:themeColor="text1"/>
                <w:szCs w:val="28"/>
              </w:rPr>
              <w:t>以最新（本案公告期間）食藥署公告為準，</w:t>
            </w:r>
            <w:r w:rsidR="00402133">
              <w:rPr>
                <w:rFonts w:eastAsia="標楷體" w:hAnsi="標楷體" w:hint="eastAsia"/>
                <w:color w:val="000000" w:themeColor="text1"/>
                <w:szCs w:val="28"/>
              </w:rPr>
              <w:t>右上角註明投標項次及健保代碼（非屬健保用藥品項則註明為</w:t>
            </w:r>
            <w:r w:rsidR="00E468EE">
              <w:rPr>
                <w:rFonts w:eastAsia="標楷體" w:hAnsi="標楷體" w:hint="eastAsia"/>
                <w:color w:val="000000" w:themeColor="text1"/>
                <w:szCs w:val="28"/>
              </w:rPr>
              <w:t>非健保</w:t>
            </w:r>
            <w:r w:rsidR="00402133">
              <w:rPr>
                <w:rFonts w:eastAsia="標楷體" w:hAnsi="標楷體" w:hint="eastAsia"/>
                <w:color w:val="000000" w:themeColor="text1"/>
                <w:szCs w:val="28"/>
              </w:rPr>
              <w:t>），建議</w:t>
            </w:r>
            <w:r w:rsidRPr="0029397E">
              <w:rPr>
                <w:rFonts w:eastAsia="標楷體" w:hAnsi="標楷體" w:hint="eastAsia"/>
                <w:color w:val="000000" w:themeColor="text1"/>
                <w:szCs w:val="28"/>
              </w:rPr>
              <w:t>以螢光筆標示有效日期、中（英）文品名、適應症、劑型、主成分及製造廠名稱</w:t>
            </w: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938F6" w:rsidRPr="0029397E" w:rsidRDefault="007078E7" w:rsidP="007078E7">
            <w:p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r w:rsidR="002938F6" w:rsidRPr="0029397E">
              <w:rPr>
                <w:rFonts w:ascii="標楷體" w:eastAsia="標楷體" w:hint="eastAsia"/>
                <w:color w:val="000000" w:themeColor="text1"/>
                <w:szCs w:val="24"/>
              </w:rPr>
              <w:t>合格  □不合格</w:t>
            </w:r>
          </w:p>
          <w:p w:rsidR="007078E7" w:rsidRPr="0029397E" w:rsidRDefault="007078E7" w:rsidP="0091491B">
            <w:pPr>
              <w:snapToGrid w:val="0"/>
              <w:spacing w:line="280" w:lineRule="exact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  <w:p w:rsidR="002938F6" w:rsidRPr="0029397E" w:rsidRDefault="007078E7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不合格原因：</w:t>
            </w:r>
          </w:p>
          <w:p w:rsidR="008630AE" w:rsidRPr="0029397E" w:rsidRDefault="007078E7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r w:rsidR="008630AE" w:rsidRPr="0029397E">
              <w:rPr>
                <w:rFonts w:ascii="標楷體" w:eastAsia="標楷體" w:hint="eastAsia"/>
                <w:color w:val="000000" w:themeColor="text1"/>
                <w:szCs w:val="24"/>
              </w:rPr>
              <w:t>成分不符</w:t>
            </w:r>
          </w:p>
          <w:p w:rsidR="002938F6" w:rsidRPr="0029397E" w:rsidRDefault="008630AE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r w:rsidR="007078E7" w:rsidRPr="0029397E">
              <w:rPr>
                <w:rFonts w:ascii="標楷體" w:eastAsia="標楷體" w:hint="eastAsia"/>
                <w:color w:val="000000" w:themeColor="text1"/>
                <w:szCs w:val="24"/>
              </w:rPr>
              <w:t>成分含量不符</w:t>
            </w:r>
          </w:p>
          <w:p w:rsidR="00C379CA" w:rsidRPr="0029397E" w:rsidRDefault="00C379CA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□規格量不符</w:t>
            </w:r>
          </w:p>
          <w:p w:rsidR="001D6F39" w:rsidRDefault="001D6F39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□劑型不符</w:t>
            </w:r>
          </w:p>
          <w:p w:rsidR="00212EBC" w:rsidRPr="00212EBC" w:rsidRDefault="00212EBC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r w:rsidRPr="00212EBC">
              <w:rPr>
                <w:rFonts w:ascii="標楷體" w:eastAsia="標楷體" w:hint="eastAsia"/>
                <w:color w:val="000000" w:themeColor="text1"/>
                <w:szCs w:val="24"/>
              </w:rPr>
              <w:t>控釋劑型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不符</w:t>
            </w:r>
          </w:p>
          <w:p w:rsidR="001D6F39" w:rsidRPr="0029397E" w:rsidRDefault="001D6F39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□未檢附藥品許可證</w:t>
            </w:r>
          </w:p>
          <w:p w:rsidR="001D6F39" w:rsidRPr="0029397E" w:rsidRDefault="001D6F39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□藥品許可證未展期</w:t>
            </w:r>
          </w:p>
          <w:p w:rsidR="001D6F39" w:rsidRPr="0029397E" w:rsidRDefault="001D6F39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□未檢附健保核價證明</w:t>
            </w:r>
          </w:p>
          <w:p w:rsidR="001D6F39" w:rsidRPr="0029397E" w:rsidRDefault="001D6F39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□其他：</w:t>
            </w:r>
          </w:p>
          <w:p w:rsidR="007078E7" w:rsidRPr="0029397E" w:rsidRDefault="007078E7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379CA" w:rsidRPr="0029397E" w:rsidRDefault="00C379CA" w:rsidP="009149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2938F6" w:rsidRPr="0029397E" w:rsidTr="00E468EE">
        <w:trPr>
          <w:cantSplit/>
          <w:trHeight w:val="2079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938F6" w:rsidRPr="0029397E" w:rsidRDefault="002938F6" w:rsidP="00C615CD">
            <w:pPr>
              <w:numPr>
                <w:ilvl w:val="0"/>
                <w:numId w:val="3"/>
              </w:numPr>
              <w:snapToGrid w:val="0"/>
              <w:rPr>
                <w:rFonts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eastAsia="標楷體" w:hint="eastAsia"/>
                <w:b/>
                <w:color w:val="000000" w:themeColor="text1"/>
                <w:szCs w:val="24"/>
              </w:rPr>
              <w:t>健保核價證明</w:t>
            </w:r>
          </w:p>
          <w:p w:rsidR="002938F6" w:rsidRPr="0029397E" w:rsidRDefault="002938F6" w:rsidP="003F24B3">
            <w:pPr>
              <w:snapToGrid w:val="0"/>
              <w:ind w:left="200" w:hangingChars="100" w:hanging="200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eastAsia="標楷體" w:hint="eastAsia"/>
                <w:b/>
                <w:color w:val="000000" w:themeColor="text1"/>
                <w:sz w:val="20"/>
              </w:rPr>
              <w:t>（</w:t>
            </w:r>
            <w:r w:rsidRPr="0029397E">
              <w:rPr>
                <w:rFonts w:eastAsia="標楷體" w:hint="eastAsia"/>
                <w:b/>
                <w:color w:val="000000" w:themeColor="text1"/>
                <w:sz w:val="20"/>
                <w:u w:val="single"/>
              </w:rPr>
              <w:t>非</w:t>
            </w:r>
            <w:r w:rsidR="00A97065" w:rsidRPr="0029397E">
              <w:rPr>
                <w:rFonts w:eastAsia="標楷體" w:hint="eastAsia"/>
                <w:b/>
                <w:color w:val="000000" w:themeColor="text1"/>
                <w:sz w:val="20"/>
                <w:u w:val="single"/>
              </w:rPr>
              <w:t>屬</w:t>
            </w:r>
            <w:r w:rsidRPr="0029397E">
              <w:rPr>
                <w:rFonts w:eastAsia="標楷體" w:hint="eastAsia"/>
                <w:b/>
                <w:color w:val="000000" w:themeColor="text1"/>
                <w:sz w:val="20"/>
                <w:u w:val="single"/>
              </w:rPr>
              <w:t>健保</w:t>
            </w:r>
            <w:r w:rsidR="00A97065" w:rsidRPr="0029397E">
              <w:rPr>
                <w:rFonts w:eastAsia="標楷體" w:hint="eastAsia"/>
                <w:b/>
                <w:color w:val="000000" w:themeColor="text1"/>
                <w:sz w:val="20"/>
                <w:u w:val="single"/>
              </w:rPr>
              <w:t>用藥品項</w:t>
            </w:r>
            <w:r w:rsidRPr="0029397E">
              <w:rPr>
                <w:rFonts w:eastAsia="標楷體" w:hint="eastAsia"/>
                <w:b/>
                <w:color w:val="000000" w:themeColor="text1"/>
                <w:sz w:val="20"/>
                <w:u w:val="single"/>
              </w:rPr>
              <w:t>免附</w:t>
            </w:r>
            <w:r w:rsidRPr="0029397E">
              <w:rPr>
                <w:rFonts w:eastAsia="標楷體" w:hint="eastAsia"/>
                <w:b/>
                <w:color w:val="000000" w:themeColor="text1"/>
                <w:sz w:val="20"/>
              </w:rPr>
              <w:t>）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C" w:rsidRPr="0029397E" w:rsidRDefault="002938F6" w:rsidP="0039379A">
            <w:p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□</w:t>
            </w: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健保署</w:t>
            </w:r>
            <w:r w:rsidR="00BB532F" w:rsidRPr="00BB532F">
              <w:rPr>
                <w:rFonts w:ascii="標楷體" w:eastAsia="標楷體" w:hint="eastAsia"/>
                <w:color w:val="FF0000"/>
                <w:szCs w:val="24"/>
              </w:rPr>
              <w:t>最新</w:t>
            </w: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有效核價證明</w:t>
            </w:r>
          </w:p>
          <w:p w:rsidR="007078E7" w:rsidRPr="0029397E" w:rsidRDefault="002938F6" w:rsidP="0067352C">
            <w:pPr>
              <w:spacing w:line="280" w:lineRule="exact"/>
              <w:ind w:leftChars="100" w:left="240"/>
              <w:rPr>
                <w:rFonts w:ascii="標楷體" w:eastAsia="標楷體"/>
                <w:color w:val="000000" w:themeColor="text1"/>
                <w:szCs w:val="24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【</w:t>
            </w:r>
            <w:r w:rsidR="00BB532F" w:rsidRPr="00BB532F">
              <w:rPr>
                <w:rFonts w:ascii="標楷體" w:eastAsia="標楷體" w:hint="eastAsia"/>
                <w:color w:val="FF0000"/>
                <w:szCs w:val="24"/>
              </w:rPr>
              <w:t>價格生效日期不得逾</w:t>
            </w:r>
            <w:r w:rsidR="00570714">
              <w:rPr>
                <w:rFonts w:ascii="標楷體" w:eastAsia="標楷體" w:hint="eastAsia"/>
                <w:color w:val="FF0000"/>
                <w:szCs w:val="24"/>
              </w:rPr>
              <w:t>110</w:t>
            </w:r>
            <w:r w:rsidR="00BB532F" w:rsidRPr="00BB532F">
              <w:rPr>
                <w:rFonts w:ascii="標楷體" w:eastAsia="標楷體" w:hint="eastAsia"/>
                <w:color w:val="FF0000"/>
                <w:szCs w:val="24"/>
              </w:rPr>
              <w:t>年1月1日</w:t>
            </w: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】。</w:t>
            </w:r>
          </w:p>
          <w:p w:rsidR="002938F6" w:rsidRPr="0029397E" w:rsidRDefault="007078E7" w:rsidP="0039379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  <w:szCs w:val="24"/>
              </w:rPr>
            </w:pPr>
            <w:r w:rsidRPr="0029397E">
              <w:rPr>
                <w:rFonts w:ascii="標楷體" w:eastAsia="標楷體" w:hAnsi="標楷體" w:hint="eastAsia"/>
                <w:color w:val="000000" w:themeColor="text1"/>
                <w:spacing w:val="-8"/>
                <w:szCs w:val="24"/>
              </w:rPr>
              <w:t>□非屬健保用藥品項</w:t>
            </w: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bottom w:val="nil"/>
              <w:right w:val="thickThinSmallGap" w:sz="24" w:space="0" w:color="auto"/>
            </w:tcBorders>
          </w:tcPr>
          <w:p w:rsidR="002938F6" w:rsidRPr="0029397E" w:rsidRDefault="002938F6" w:rsidP="00C615CD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1D6F39" w:rsidRPr="0029397E" w:rsidTr="00E468EE">
        <w:trPr>
          <w:cantSplit/>
          <w:trHeight w:val="360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6C69" w:rsidRPr="0029397E" w:rsidRDefault="00A97065" w:rsidP="00150A96">
            <w:pPr>
              <w:snapToGrid w:val="0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9397E">
              <w:rPr>
                <w:rFonts w:eastAsia="標楷體" w:hint="eastAsia"/>
                <w:b/>
                <w:color w:val="000000" w:themeColor="text1"/>
                <w:szCs w:val="24"/>
              </w:rPr>
              <w:t>3.</w:t>
            </w:r>
            <w:r w:rsidRPr="0029397E">
              <w:rPr>
                <w:rFonts w:eastAsia="標楷體" w:hint="eastAsia"/>
                <w:b/>
                <w:color w:val="000000" w:themeColor="text1"/>
                <w:szCs w:val="24"/>
              </w:rPr>
              <w:t>服務建議書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DE7BCD" w:rsidRDefault="007A6C69" w:rsidP="00150A96">
            <w:pPr>
              <w:snapToGrid w:val="0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29397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="00A97065" w:rsidRPr="0029397E">
              <w:rPr>
                <w:rFonts w:eastAsia="標楷體" w:hint="eastAsia"/>
                <w:color w:val="000000" w:themeColor="text1"/>
                <w:szCs w:val="24"/>
              </w:rPr>
              <w:t>有</w:t>
            </w:r>
            <w:r w:rsidR="00FB48C4" w:rsidRPr="00DE7BCD">
              <w:rPr>
                <w:rFonts w:ascii="標楷體" w:eastAsia="標楷體" w:hint="eastAsia"/>
                <w:color w:val="000000" w:themeColor="text1"/>
                <w:szCs w:val="24"/>
                <w:shd w:val="pct15" w:color="auto" w:fill="FFFFFF"/>
              </w:rPr>
              <w:t>(</w:t>
            </w:r>
            <w:r w:rsidR="00E468EE" w:rsidRPr="00DE7BCD">
              <w:rPr>
                <w:rFonts w:ascii="標楷體" w:eastAsia="標楷體" w:hint="eastAsia"/>
                <w:color w:val="000000" w:themeColor="text1"/>
                <w:szCs w:val="24"/>
                <w:shd w:val="pct15" w:color="auto" w:fill="FFFFFF"/>
              </w:rPr>
              <w:t>2</w:t>
            </w:r>
            <w:r w:rsidR="00FB48C4" w:rsidRPr="00DE7BCD">
              <w:rPr>
                <w:rFonts w:ascii="標楷體" w:eastAsia="標楷體" w:hint="eastAsia"/>
                <w:color w:val="000000" w:themeColor="text1"/>
                <w:szCs w:val="24"/>
                <w:shd w:val="pct15" w:color="auto" w:fill="FFFFFF"/>
              </w:rPr>
              <w:t>份)</w:t>
            </w:r>
          </w:p>
          <w:p w:rsidR="007A6C69" w:rsidRPr="0029397E" w:rsidRDefault="001D6F39" w:rsidP="00150A96">
            <w:pPr>
              <w:snapToGrid w:val="0"/>
              <w:rPr>
                <w:rFonts w:eastAsia="標楷體"/>
                <w:color w:val="000000" w:themeColor="text1"/>
                <w:sz w:val="20"/>
              </w:rPr>
            </w:pPr>
            <w:r w:rsidRPr="0029397E">
              <w:rPr>
                <w:rFonts w:ascii="標楷體" w:eastAsia="標楷體" w:hint="eastAsia"/>
                <w:color w:val="000000" w:themeColor="text1"/>
                <w:szCs w:val="24"/>
              </w:rPr>
              <w:t>□未檢附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right w:val="thickThinSmallGap" w:sz="24" w:space="0" w:color="auto"/>
            </w:tcBorders>
          </w:tcPr>
          <w:p w:rsidR="007A6C69" w:rsidRPr="0029397E" w:rsidRDefault="007A6C69" w:rsidP="001D6F39">
            <w:pPr>
              <w:pStyle w:val="a5"/>
              <w:widowControl/>
              <w:kinsoku/>
              <w:overflowPunct/>
              <w:snapToGrid/>
              <w:spacing w:line="280" w:lineRule="exact"/>
              <w:rPr>
                <w:rFonts w:ascii="標楷體"/>
                <w:color w:val="000000" w:themeColor="text1"/>
                <w:szCs w:val="24"/>
              </w:rPr>
            </w:pPr>
          </w:p>
        </w:tc>
      </w:tr>
      <w:tr w:rsidR="007078E7" w:rsidRPr="0029397E" w:rsidTr="00E468EE">
        <w:trPr>
          <w:cantSplit/>
          <w:trHeight w:val="896"/>
          <w:jc w:val="center"/>
        </w:trPr>
        <w:tc>
          <w:tcPr>
            <w:tcW w:w="2265" w:type="dxa"/>
            <w:gridSpan w:val="3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7" w:rsidRPr="0029397E" w:rsidRDefault="007078E7" w:rsidP="00AA7C13">
            <w:pPr>
              <w:spacing w:line="280" w:lineRule="exact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規格審查結果</w:t>
            </w:r>
          </w:p>
        </w:tc>
        <w:tc>
          <w:tcPr>
            <w:tcW w:w="4678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7" w:rsidRPr="0029397E" w:rsidRDefault="007078E7" w:rsidP="007078E7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 xml:space="preserve">  □合格  □不合格</w:t>
            </w:r>
          </w:p>
        </w:tc>
        <w:tc>
          <w:tcPr>
            <w:tcW w:w="2694" w:type="dxa"/>
            <w:gridSpan w:val="4"/>
            <w:tcBorders>
              <w:top w:val="doub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078E7" w:rsidRPr="0029397E" w:rsidRDefault="007078E7" w:rsidP="00AA7C13">
            <w:pPr>
              <w:pStyle w:val="a5"/>
              <w:widowControl/>
              <w:kinsoku/>
              <w:overflowPunct/>
              <w:snapToGrid/>
              <w:spacing w:line="280" w:lineRule="exact"/>
              <w:rPr>
                <w:rFonts w:ascii="標楷體"/>
                <w:b/>
                <w:color w:val="000000" w:themeColor="text1"/>
                <w:sz w:val="20"/>
              </w:rPr>
            </w:pPr>
            <w:r w:rsidRPr="0029397E">
              <w:rPr>
                <w:rFonts w:ascii="標楷體" w:hint="eastAsia"/>
                <w:b/>
                <w:color w:val="000000" w:themeColor="text1"/>
                <w:sz w:val="20"/>
              </w:rPr>
              <w:t>審查人簽名或蓋章：</w:t>
            </w:r>
          </w:p>
          <w:p w:rsidR="007078E7" w:rsidRPr="0029397E" w:rsidRDefault="007078E7" w:rsidP="00AA7C13">
            <w:pPr>
              <w:spacing w:line="280" w:lineRule="exact"/>
              <w:ind w:left="240"/>
              <w:rPr>
                <w:rFonts w:ascii="標楷體" w:eastAsia="標楷體"/>
                <w:b/>
                <w:color w:val="000000" w:themeColor="text1"/>
                <w:szCs w:val="24"/>
              </w:rPr>
            </w:pPr>
          </w:p>
        </w:tc>
      </w:tr>
      <w:tr w:rsidR="00B7336E" w:rsidRPr="0029397E" w:rsidTr="007078E7">
        <w:trPr>
          <w:cantSplit/>
          <w:trHeight w:val="885"/>
          <w:jc w:val="center"/>
        </w:trPr>
        <w:tc>
          <w:tcPr>
            <w:tcW w:w="9637" w:type="dxa"/>
            <w:gridSpan w:val="19"/>
            <w:tcBorders>
              <w:top w:val="doub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7336E" w:rsidRPr="0029397E" w:rsidRDefault="00B7336E" w:rsidP="00B7336E">
            <w:pPr>
              <w:spacing w:line="280" w:lineRule="exact"/>
              <w:rPr>
                <w:rFonts w:ascii="標楷體" w:eastAsia="標楷體"/>
                <w:b/>
                <w:color w:val="000000" w:themeColor="text1"/>
              </w:rPr>
            </w:pPr>
            <w:r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※投標商名稱及公司章（大印）</w:t>
            </w:r>
            <w:r w:rsidRPr="0029397E">
              <w:rPr>
                <w:rFonts w:ascii="標楷體" w:eastAsia="標楷體" w:hint="eastAsia"/>
                <w:b/>
                <w:color w:val="000000" w:themeColor="text1"/>
              </w:rPr>
              <w:t>：</w:t>
            </w:r>
            <w:r w:rsidR="007A6C69" w:rsidRPr="0029397E">
              <w:rPr>
                <w:rFonts w:ascii="標楷體" w:eastAsia="標楷體" w:hint="eastAsia"/>
                <w:b/>
                <w:color w:val="000000" w:themeColor="text1"/>
              </w:rPr>
              <w:t xml:space="preserve">             </w:t>
            </w:r>
            <w:r w:rsidR="007A6C69" w:rsidRPr="0029397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※投標商負責人姓名及簽章（小印）</w:t>
            </w:r>
            <w:r w:rsidR="007A6C69" w:rsidRPr="0029397E">
              <w:rPr>
                <w:rFonts w:ascii="標楷體" w:eastAsia="標楷體" w:hint="eastAsia"/>
                <w:b/>
                <w:color w:val="000000" w:themeColor="text1"/>
              </w:rPr>
              <w:t>：</w:t>
            </w:r>
          </w:p>
          <w:p w:rsidR="00B7336E" w:rsidRPr="0029397E" w:rsidRDefault="00B7336E" w:rsidP="00FF7DBC">
            <w:pPr>
              <w:rPr>
                <w:rFonts w:eastAsia="標楷體"/>
                <w:color w:val="000000" w:themeColor="text1"/>
              </w:rPr>
            </w:pPr>
          </w:p>
          <w:p w:rsidR="002938F6" w:rsidRPr="0029397E" w:rsidRDefault="002938F6" w:rsidP="00FF7DBC">
            <w:pPr>
              <w:rPr>
                <w:rFonts w:eastAsia="標楷體"/>
                <w:color w:val="000000" w:themeColor="text1"/>
              </w:rPr>
            </w:pPr>
          </w:p>
          <w:p w:rsidR="002938F6" w:rsidRPr="0029397E" w:rsidRDefault="002938F6" w:rsidP="00FF7DBC">
            <w:pPr>
              <w:rPr>
                <w:rFonts w:eastAsia="標楷體"/>
                <w:color w:val="000000" w:themeColor="text1"/>
              </w:rPr>
            </w:pPr>
          </w:p>
          <w:p w:rsidR="002938F6" w:rsidRPr="0029397E" w:rsidRDefault="002938F6" w:rsidP="00FF7DBC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B7336E" w:rsidRPr="0029397E" w:rsidRDefault="00B7336E" w:rsidP="00B7336E">
      <w:pPr>
        <w:spacing w:line="360" w:lineRule="exact"/>
        <w:rPr>
          <w:rFonts w:eastAsia="標楷體"/>
          <w:b/>
          <w:color w:val="000000" w:themeColor="text1"/>
          <w:szCs w:val="24"/>
        </w:rPr>
      </w:pPr>
      <w:r w:rsidRPr="0029397E">
        <w:rPr>
          <w:rFonts w:ascii="標楷體" w:eastAsia="標楷體" w:hint="eastAsia"/>
          <w:b/>
          <w:color w:val="000000" w:themeColor="text1"/>
          <w:szCs w:val="24"/>
        </w:rPr>
        <w:t>※</w:t>
      </w:r>
      <w:r w:rsidRPr="0029397E">
        <w:rPr>
          <w:rFonts w:eastAsia="標楷體"/>
          <w:b/>
          <w:color w:val="000000" w:themeColor="text1"/>
          <w:szCs w:val="24"/>
        </w:rPr>
        <w:t>審查表</w:t>
      </w:r>
      <w:r w:rsidRPr="0029397E">
        <w:rPr>
          <w:rFonts w:eastAsia="標楷體" w:hint="eastAsia"/>
          <w:b/>
          <w:color w:val="000000" w:themeColor="text1"/>
          <w:szCs w:val="24"/>
        </w:rPr>
        <w:t>內</w:t>
      </w:r>
      <w:r w:rsidRPr="0029397E">
        <w:rPr>
          <w:rFonts w:eastAsia="標楷體" w:hint="eastAsia"/>
          <w:b/>
          <w:color w:val="000000" w:themeColor="text1"/>
          <w:szCs w:val="24"/>
          <w:u w:val="single"/>
          <w:shd w:val="pct15" w:color="auto" w:fill="FFFFFF"/>
        </w:rPr>
        <w:t>「反灰色部分」</w:t>
      </w:r>
      <w:r w:rsidRPr="0029397E">
        <w:rPr>
          <w:rFonts w:eastAsia="標楷體" w:hint="eastAsia"/>
          <w:b/>
          <w:color w:val="000000" w:themeColor="text1"/>
          <w:szCs w:val="24"/>
          <w:u w:val="single"/>
        </w:rPr>
        <w:t>由</w:t>
      </w:r>
      <w:r w:rsidR="003F24B3" w:rsidRPr="0029397E">
        <w:rPr>
          <w:rFonts w:eastAsia="標楷體" w:hint="eastAsia"/>
          <w:b/>
          <w:color w:val="000000" w:themeColor="text1"/>
          <w:szCs w:val="24"/>
          <w:u w:val="single"/>
        </w:rPr>
        <w:t>投標</w:t>
      </w:r>
      <w:r w:rsidRPr="0029397E">
        <w:rPr>
          <w:rFonts w:eastAsia="標楷體" w:hint="eastAsia"/>
          <w:b/>
          <w:color w:val="000000" w:themeColor="text1"/>
          <w:szCs w:val="24"/>
          <w:u w:val="single"/>
        </w:rPr>
        <w:t>廠商填寫，其餘部分請勿填寫。</w:t>
      </w:r>
    </w:p>
    <w:p w:rsidR="00B23855" w:rsidRPr="0029397E" w:rsidRDefault="00B7336E" w:rsidP="00B23855">
      <w:pPr>
        <w:spacing w:line="360" w:lineRule="exact"/>
        <w:rPr>
          <w:rFonts w:eastAsia="標楷體"/>
          <w:b/>
          <w:color w:val="000000" w:themeColor="text1"/>
          <w:szCs w:val="24"/>
        </w:rPr>
      </w:pPr>
      <w:r w:rsidRPr="0029397E">
        <w:rPr>
          <w:rFonts w:ascii="標楷體" w:eastAsia="標楷體" w:hint="eastAsia"/>
          <w:b/>
          <w:color w:val="000000" w:themeColor="text1"/>
          <w:szCs w:val="24"/>
        </w:rPr>
        <w:t>※</w:t>
      </w:r>
      <w:r w:rsidRPr="0029397E">
        <w:rPr>
          <w:rFonts w:eastAsia="標楷體" w:hint="eastAsia"/>
          <w:b/>
          <w:color w:val="000000" w:themeColor="text1"/>
          <w:szCs w:val="24"/>
        </w:rPr>
        <w:t>檢附資料請</w:t>
      </w:r>
      <w:r w:rsidRPr="0029397E">
        <w:rPr>
          <w:rFonts w:eastAsia="標楷體" w:hint="eastAsia"/>
          <w:b/>
          <w:color w:val="000000" w:themeColor="text1"/>
          <w:szCs w:val="24"/>
          <w:u w:val="single"/>
        </w:rPr>
        <w:t>「</w:t>
      </w:r>
      <w:r w:rsidRPr="0029397E">
        <w:rPr>
          <w:rFonts w:eastAsia="標楷體"/>
          <w:b/>
          <w:color w:val="000000" w:themeColor="text1"/>
          <w:szCs w:val="24"/>
          <w:u w:val="single"/>
        </w:rPr>
        <w:t>按順序排列裝訂</w:t>
      </w:r>
      <w:r w:rsidRPr="0029397E">
        <w:rPr>
          <w:rFonts w:eastAsia="標楷體" w:hint="eastAsia"/>
          <w:b/>
          <w:color w:val="000000" w:themeColor="text1"/>
          <w:szCs w:val="24"/>
          <w:u w:val="single"/>
        </w:rPr>
        <w:t>」</w:t>
      </w:r>
      <w:r w:rsidRPr="0029397E">
        <w:rPr>
          <w:rFonts w:eastAsia="標楷體"/>
          <w:b/>
          <w:color w:val="000000" w:themeColor="text1"/>
          <w:szCs w:val="24"/>
        </w:rPr>
        <w:t>，</w:t>
      </w:r>
      <w:r w:rsidRPr="0029397E">
        <w:rPr>
          <w:rFonts w:eastAsia="標楷體" w:hint="eastAsia"/>
          <w:b/>
          <w:color w:val="000000" w:themeColor="text1"/>
          <w:szCs w:val="24"/>
        </w:rPr>
        <w:t>並於</w:t>
      </w:r>
      <w:r w:rsidRPr="0029397E">
        <w:rPr>
          <w:rFonts w:eastAsia="標楷體"/>
          <w:b/>
          <w:color w:val="000000" w:themeColor="text1"/>
          <w:szCs w:val="24"/>
        </w:rPr>
        <w:t>左上角</w:t>
      </w:r>
      <w:r w:rsidRPr="0029397E">
        <w:rPr>
          <w:rFonts w:eastAsia="標楷體" w:hint="eastAsia"/>
          <w:b/>
          <w:color w:val="000000" w:themeColor="text1"/>
          <w:szCs w:val="24"/>
          <w:u w:val="single"/>
        </w:rPr>
        <w:t>「</w:t>
      </w:r>
      <w:r w:rsidRPr="0029397E">
        <w:rPr>
          <w:rFonts w:eastAsia="標楷體"/>
          <w:b/>
          <w:color w:val="000000" w:themeColor="text1"/>
          <w:szCs w:val="24"/>
          <w:u w:val="single"/>
        </w:rPr>
        <w:t>以訂書機訂妥</w:t>
      </w:r>
      <w:r w:rsidRPr="0029397E">
        <w:rPr>
          <w:rFonts w:eastAsia="標楷體" w:hint="eastAsia"/>
          <w:b/>
          <w:color w:val="000000" w:themeColor="text1"/>
          <w:szCs w:val="24"/>
          <w:u w:val="single"/>
        </w:rPr>
        <w:t>」</w:t>
      </w:r>
      <w:r w:rsidRPr="0029397E">
        <w:rPr>
          <w:rFonts w:eastAsia="標楷體"/>
          <w:b/>
          <w:color w:val="000000" w:themeColor="text1"/>
          <w:szCs w:val="24"/>
        </w:rPr>
        <w:t>。</w:t>
      </w:r>
    </w:p>
    <w:p w:rsidR="003F24B3" w:rsidRPr="0029397E" w:rsidRDefault="003F24B3" w:rsidP="00B23855">
      <w:pPr>
        <w:spacing w:line="360" w:lineRule="exact"/>
        <w:rPr>
          <w:rFonts w:eastAsia="標楷體"/>
          <w:b/>
          <w:color w:val="000000" w:themeColor="text1"/>
          <w:szCs w:val="24"/>
        </w:rPr>
      </w:pPr>
      <w:r w:rsidRPr="0029397E">
        <w:rPr>
          <w:rFonts w:ascii="標楷體" w:eastAsia="標楷體" w:hint="eastAsia"/>
          <w:b/>
          <w:color w:val="000000" w:themeColor="text1"/>
          <w:szCs w:val="24"/>
        </w:rPr>
        <w:t>※</w:t>
      </w:r>
      <w:proofErr w:type="gramStart"/>
      <w:r w:rsidRPr="0029397E">
        <w:rPr>
          <w:rFonts w:ascii="標楷體" w:eastAsia="標楷體" w:hint="eastAsia"/>
          <w:b/>
          <w:color w:val="000000" w:themeColor="text1"/>
          <w:szCs w:val="24"/>
        </w:rPr>
        <w:t>本表請依</w:t>
      </w:r>
      <w:proofErr w:type="gramEnd"/>
      <w:r w:rsidRPr="0029397E">
        <w:rPr>
          <w:rFonts w:ascii="標楷體" w:eastAsia="標楷體" w:hint="eastAsia"/>
          <w:b/>
          <w:color w:val="000000" w:themeColor="text1"/>
          <w:szCs w:val="24"/>
        </w:rPr>
        <w:t>投標項次分別</w:t>
      </w:r>
      <w:proofErr w:type="gramStart"/>
      <w:r w:rsidRPr="0029397E">
        <w:rPr>
          <w:rFonts w:ascii="標楷體" w:eastAsia="標楷體" w:hint="eastAsia"/>
          <w:b/>
          <w:color w:val="000000" w:themeColor="text1"/>
          <w:szCs w:val="24"/>
        </w:rPr>
        <w:t>繕</w:t>
      </w:r>
      <w:proofErr w:type="gramEnd"/>
      <w:r w:rsidRPr="0029397E">
        <w:rPr>
          <w:rFonts w:ascii="標楷體" w:eastAsia="標楷體" w:hint="eastAsia"/>
          <w:b/>
          <w:color w:val="000000" w:themeColor="text1"/>
          <w:szCs w:val="24"/>
        </w:rPr>
        <w:t>造，每一投標品</w:t>
      </w:r>
      <w:proofErr w:type="gramStart"/>
      <w:r w:rsidRPr="0029397E">
        <w:rPr>
          <w:rFonts w:ascii="標楷體" w:eastAsia="標楷體" w:hint="eastAsia"/>
          <w:b/>
          <w:color w:val="000000" w:themeColor="text1"/>
          <w:szCs w:val="24"/>
        </w:rPr>
        <w:t>項均需填寫</w:t>
      </w:r>
      <w:proofErr w:type="gramEnd"/>
      <w:r w:rsidRPr="0029397E">
        <w:rPr>
          <w:rFonts w:ascii="標楷體" w:eastAsia="標楷體" w:hint="eastAsia"/>
          <w:b/>
          <w:color w:val="000000" w:themeColor="text1"/>
          <w:szCs w:val="24"/>
        </w:rPr>
        <w:t>一張，如有不足請自行複印使用。</w:t>
      </w:r>
    </w:p>
    <w:sectPr w:rsidR="003F24B3" w:rsidRPr="0029397E" w:rsidSect="001D6F39">
      <w:pgSz w:w="11907" w:h="16840" w:code="9"/>
      <w:pgMar w:top="851" w:right="1134" w:bottom="851" w:left="1134" w:header="851" w:footer="6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02" w:rsidRDefault="00E82102">
      <w:r>
        <w:separator/>
      </w:r>
    </w:p>
  </w:endnote>
  <w:endnote w:type="continuationSeparator" w:id="0">
    <w:p w:rsidR="00E82102" w:rsidRDefault="00E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A7" w:rsidRDefault="00256D7D" w:rsidP="009342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67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67A7" w:rsidRDefault="004367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A7" w:rsidRPr="00B10784" w:rsidRDefault="004367A7" w:rsidP="00B10784">
    <w:pPr>
      <w:pStyle w:val="a3"/>
      <w:ind w:firstLineChars="1950" w:firstLine="3900"/>
      <w:rPr>
        <w:rFonts w:ascii="標楷體" w:eastAsia="標楷體" w:hAnsi="標楷體"/>
      </w:rPr>
    </w:pPr>
    <w:r w:rsidRPr="00B10784">
      <w:rPr>
        <w:rFonts w:ascii="標楷體" w:eastAsia="標楷體" w:hAnsi="標楷體" w:hint="eastAsia"/>
      </w:rPr>
      <w:t xml:space="preserve">第 </w:t>
    </w:r>
    <w:r w:rsidR="00256D7D" w:rsidRPr="00B10784">
      <w:rPr>
        <w:rFonts w:ascii="標楷體" w:eastAsia="標楷體" w:hAnsi="標楷體"/>
      </w:rPr>
      <w:fldChar w:fldCharType="begin"/>
    </w:r>
    <w:r w:rsidRPr="00B10784">
      <w:rPr>
        <w:rFonts w:ascii="標楷體" w:eastAsia="標楷體" w:hAnsi="標楷體"/>
      </w:rPr>
      <w:instrText xml:space="preserve"> PAGE </w:instrText>
    </w:r>
    <w:r w:rsidR="00256D7D" w:rsidRPr="00B10784">
      <w:rPr>
        <w:rFonts w:ascii="標楷體" w:eastAsia="標楷體" w:hAnsi="標楷體"/>
      </w:rPr>
      <w:fldChar w:fldCharType="separate"/>
    </w:r>
    <w:r w:rsidR="00DE6322">
      <w:rPr>
        <w:rFonts w:ascii="標楷體" w:eastAsia="標楷體" w:hAnsi="標楷體"/>
        <w:noProof/>
      </w:rPr>
      <w:t>4</w:t>
    </w:r>
    <w:r w:rsidR="00256D7D" w:rsidRPr="00B10784">
      <w:rPr>
        <w:rFonts w:ascii="標楷體" w:eastAsia="標楷體" w:hAnsi="標楷體"/>
      </w:rPr>
      <w:fldChar w:fldCharType="end"/>
    </w:r>
    <w:r w:rsidRPr="00B10784">
      <w:rPr>
        <w:rFonts w:ascii="標楷體" w:eastAsia="標楷體" w:hAnsi="標楷體" w:hint="eastAsia"/>
      </w:rPr>
      <w:t xml:space="preserve"> 頁，共 </w:t>
    </w:r>
    <w:r w:rsidR="00256D7D" w:rsidRPr="00B10784">
      <w:rPr>
        <w:rFonts w:ascii="標楷體" w:eastAsia="標楷體" w:hAnsi="標楷體"/>
      </w:rPr>
      <w:fldChar w:fldCharType="begin"/>
    </w:r>
    <w:r w:rsidRPr="00B10784">
      <w:rPr>
        <w:rFonts w:ascii="標楷體" w:eastAsia="標楷體" w:hAnsi="標楷體"/>
      </w:rPr>
      <w:instrText xml:space="preserve"> NUMPAGES </w:instrText>
    </w:r>
    <w:r w:rsidR="00256D7D" w:rsidRPr="00B10784">
      <w:rPr>
        <w:rFonts w:ascii="標楷體" w:eastAsia="標楷體" w:hAnsi="標楷體"/>
      </w:rPr>
      <w:fldChar w:fldCharType="separate"/>
    </w:r>
    <w:r w:rsidR="00DE6322">
      <w:rPr>
        <w:rFonts w:ascii="標楷體" w:eastAsia="標楷體" w:hAnsi="標楷體"/>
        <w:noProof/>
      </w:rPr>
      <w:t>8</w:t>
    </w:r>
    <w:r w:rsidR="00256D7D" w:rsidRPr="00B10784">
      <w:rPr>
        <w:rFonts w:ascii="標楷體" w:eastAsia="標楷體" w:hAnsi="標楷體"/>
      </w:rPr>
      <w:fldChar w:fldCharType="end"/>
    </w:r>
    <w:r w:rsidRPr="00B10784">
      <w:rPr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02" w:rsidRDefault="00E82102">
      <w:r>
        <w:separator/>
      </w:r>
    </w:p>
  </w:footnote>
  <w:footnote w:type="continuationSeparator" w:id="0">
    <w:p w:rsidR="00E82102" w:rsidRDefault="00E8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58B"/>
    <w:multiLevelType w:val="hybridMultilevel"/>
    <w:tmpl w:val="980CB08C"/>
    <w:lvl w:ilvl="0" w:tplc="25E04642">
      <w:start w:val="1"/>
      <w:numFmt w:val="taiwaneseCountingThousand"/>
      <w:lvlText w:val="(%1)"/>
      <w:lvlJc w:val="left"/>
      <w:pPr>
        <w:ind w:left="1809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00BC6"/>
    <w:multiLevelType w:val="hybridMultilevel"/>
    <w:tmpl w:val="980CB08C"/>
    <w:lvl w:ilvl="0" w:tplc="25E04642">
      <w:start w:val="1"/>
      <w:numFmt w:val="taiwaneseCountingThousand"/>
      <w:lvlText w:val="(%1)"/>
      <w:lvlJc w:val="left"/>
      <w:pPr>
        <w:ind w:left="1809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12D51"/>
    <w:multiLevelType w:val="singleLevel"/>
    <w:tmpl w:val="71ECE05E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</w:abstractNum>
  <w:abstractNum w:abstractNumId="3">
    <w:nsid w:val="149D0623"/>
    <w:multiLevelType w:val="hybridMultilevel"/>
    <w:tmpl w:val="3FA61EE8"/>
    <w:lvl w:ilvl="0" w:tplc="D1925ECC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027660"/>
    <w:multiLevelType w:val="singleLevel"/>
    <w:tmpl w:val="E504788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abstractNum w:abstractNumId="5">
    <w:nsid w:val="2A3615D3"/>
    <w:multiLevelType w:val="hybridMultilevel"/>
    <w:tmpl w:val="1F766996"/>
    <w:lvl w:ilvl="0" w:tplc="04090015">
      <w:start w:val="1"/>
      <w:numFmt w:val="taiwaneseCountingThousand"/>
      <w:lvlText w:val="%1、"/>
      <w:lvlJc w:val="left"/>
      <w:pPr>
        <w:ind w:left="759" w:hanging="480"/>
      </w:pPr>
    </w:lvl>
    <w:lvl w:ilvl="1" w:tplc="04C8B920">
      <w:start w:val="1"/>
      <w:numFmt w:val="decimal"/>
      <w:lvlText w:val="%2."/>
      <w:lvlJc w:val="left"/>
      <w:pPr>
        <w:ind w:left="1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6">
    <w:nsid w:val="3B125DDA"/>
    <w:multiLevelType w:val="hybridMultilevel"/>
    <w:tmpl w:val="1F766996"/>
    <w:lvl w:ilvl="0" w:tplc="04090015">
      <w:start w:val="1"/>
      <w:numFmt w:val="taiwaneseCountingThousand"/>
      <w:lvlText w:val="%1、"/>
      <w:lvlJc w:val="left"/>
      <w:pPr>
        <w:ind w:left="759" w:hanging="480"/>
      </w:pPr>
    </w:lvl>
    <w:lvl w:ilvl="1" w:tplc="04C8B920">
      <w:start w:val="1"/>
      <w:numFmt w:val="decimal"/>
      <w:lvlText w:val="%2."/>
      <w:lvlJc w:val="left"/>
      <w:pPr>
        <w:ind w:left="1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7">
    <w:nsid w:val="3CDA3EC6"/>
    <w:multiLevelType w:val="hybridMultilevel"/>
    <w:tmpl w:val="980CB08C"/>
    <w:lvl w:ilvl="0" w:tplc="25E04642">
      <w:start w:val="1"/>
      <w:numFmt w:val="taiwaneseCountingThousand"/>
      <w:lvlText w:val="(%1)"/>
      <w:lvlJc w:val="left"/>
      <w:pPr>
        <w:ind w:left="1809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F90A65"/>
    <w:multiLevelType w:val="hybridMultilevel"/>
    <w:tmpl w:val="980CB08C"/>
    <w:lvl w:ilvl="0" w:tplc="25E04642">
      <w:start w:val="1"/>
      <w:numFmt w:val="taiwaneseCountingThousand"/>
      <w:lvlText w:val="(%1)"/>
      <w:lvlJc w:val="left"/>
      <w:pPr>
        <w:ind w:left="1809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322702"/>
    <w:multiLevelType w:val="hybridMultilevel"/>
    <w:tmpl w:val="AABA2928"/>
    <w:lvl w:ilvl="0" w:tplc="04C8B92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0010BD"/>
    <w:multiLevelType w:val="hybridMultilevel"/>
    <w:tmpl w:val="980CB08C"/>
    <w:lvl w:ilvl="0" w:tplc="25E04642">
      <w:start w:val="1"/>
      <w:numFmt w:val="taiwaneseCountingThousand"/>
      <w:lvlText w:val="(%1)"/>
      <w:lvlJc w:val="left"/>
      <w:pPr>
        <w:ind w:left="1809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6A5EA4"/>
    <w:multiLevelType w:val="hybridMultilevel"/>
    <w:tmpl w:val="1EFE5A50"/>
    <w:lvl w:ilvl="0" w:tplc="70947268">
      <w:start w:val="1"/>
      <w:numFmt w:val="taiwaneseCountingThousand"/>
      <w:lvlText w:val="(%1)"/>
      <w:lvlJc w:val="left"/>
      <w:pPr>
        <w:ind w:left="1329" w:hanging="480"/>
      </w:pPr>
      <w:rPr>
        <w:rFonts w:eastAsia="標楷體" w:hint="eastAsia"/>
      </w:rPr>
    </w:lvl>
    <w:lvl w:ilvl="1" w:tplc="25E04642">
      <w:start w:val="1"/>
      <w:numFmt w:val="taiwaneseCountingThousand"/>
      <w:lvlText w:val="(%2)"/>
      <w:lvlJc w:val="left"/>
      <w:pPr>
        <w:ind w:left="1809" w:hanging="480"/>
      </w:pPr>
      <w:rPr>
        <w:rFonts w:eastAsia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2">
    <w:nsid w:val="7183725E"/>
    <w:multiLevelType w:val="hybridMultilevel"/>
    <w:tmpl w:val="980CB08C"/>
    <w:lvl w:ilvl="0" w:tplc="25E04642">
      <w:start w:val="1"/>
      <w:numFmt w:val="taiwaneseCountingThousand"/>
      <w:lvlText w:val="(%1)"/>
      <w:lvlJc w:val="left"/>
      <w:pPr>
        <w:ind w:left="1809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614A34"/>
    <w:multiLevelType w:val="hybridMultilevel"/>
    <w:tmpl w:val="1F76699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C8B920">
      <w:start w:val="1"/>
      <w:numFmt w:val="decimal"/>
      <w:lvlText w:val="%2."/>
      <w:lvlJc w:val="left"/>
      <w:pPr>
        <w:ind w:left="1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4">
    <w:nsid w:val="75AF0C4F"/>
    <w:multiLevelType w:val="hybridMultilevel"/>
    <w:tmpl w:val="AABA2928"/>
    <w:lvl w:ilvl="0" w:tplc="04C8B92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446BCB"/>
    <w:multiLevelType w:val="hybridMultilevel"/>
    <w:tmpl w:val="1F766996"/>
    <w:lvl w:ilvl="0" w:tplc="04090015">
      <w:start w:val="1"/>
      <w:numFmt w:val="taiwaneseCountingThousand"/>
      <w:lvlText w:val="%1、"/>
      <w:lvlJc w:val="left"/>
      <w:pPr>
        <w:ind w:left="759" w:hanging="480"/>
      </w:pPr>
    </w:lvl>
    <w:lvl w:ilvl="1" w:tplc="04C8B920">
      <w:start w:val="1"/>
      <w:numFmt w:val="decimal"/>
      <w:lvlText w:val="%2."/>
      <w:lvlJc w:val="left"/>
      <w:pPr>
        <w:ind w:left="1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6">
    <w:nsid w:val="7B832EB2"/>
    <w:multiLevelType w:val="hybridMultilevel"/>
    <w:tmpl w:val="1F766996"/>
    <w:lvl w:ilvl="0" w:tplc="04090015">
      <w:start w:val="1"/>
      <w:numFmt w:val="taiwaneseCountingThousand"/>
      <w:lvlText w:val="%1、"/>
      <w:lvlJc w:val="left"/>
      <w:pPr>
        <w:ind w:left="759" w:hanging="480"/>
      </w:pPr>
    </w:lvl>
    <w:lvl w:ilvl="1" w:tplc="04C8B920">
      <w:start w:val="1"/>
      <w:numFmt w:val="decimal"/>
      <w:lvlText w:val="%2."/>
      <w:lvlJc w:val="left"/>
      <w:pPr>
        <w:ind w:left="11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16"/>
  </w:num>
  <w:num w:numId="14">
    <w:abstractNumId w:val="5"/>
  </w:num>
  <w:num w:numId="15">
    <w:abstractNumId w:val="6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4"/>
    <w:rsid w:val="000000FE"/>
    <w:rsid w:val="0000142F"/>
    <w:rsid w:val="00002A6B"/>
    <w:rsid w:val="00003499"/>
    <w:rsid w:val="000063DF"/>
    <w:rsid w:val="00006C7F"/>
    <w:rsid w:val="00006D07"/>
    <w:rsid w:val="000120A7"/>
    <w:rsid w:val="00012B1F"/>
    <w:rsid w:val="000221D5"/>
    <w:rsid w:val="000300FD"/>
    <w:rsid w:val="00033872"/>
    <w:rsid w:val="00034EB3"/>
    <w:rsid w:val="0003663D"/>
    <w:rsid w:val="000370BD"/>
    <w:rsid w:val="0004245E"/>
    <w:rsid w:val="0004374E"/>
    <w:rsid w:val="0004604F"/>
    <w:rsid w:val="0004655B"/>
    <w:rsid w:val="00047A1D"/>
    <w:rsid w:val="000521F7"/>
    <w:rsid w:val="000562C4"/>
    <w:rsid w:val="000613DA"/>
    <w:rsid w:val="0006593D"/>
    <w:rsid w:val="00066316"/>
    <w:rsid w:val="000669AD"/>
    <w:rsid w:val="00066F9B"/>
    <w:rsid w:val="00070DD5"/>
    <w:rsid w:val="000774F3"/>
    <w:rsid w:val="0008237C"/>
    <w:rsid w:val="00085AB2"/>
    <w:rsid w:val="00087501"/>
    <w:rsid w:val="00090908"/>
    <w:rsid w:val="00092896"/>
    <w:rsid w:val="00092DCF"/>
    <w:rsid w:val="0009629A"/>
    <w:rsid w:val="000A2CBF"/>
    <w:rsid w:val="000A72D3"/>
    <w:rsid w:val="000B122C"/>
    <w:rsid w:val="000B4C01"/>
    <w:rsid w:val="000B74AF"/>
    <w:rsid w:val="000C0CC7"/>
    <w:rsid w:val="000C5A70"/>
    <w:rsid w:val="000C5B5E"/>
    <w:rsid w:val="000C6542"/>
    <w:rsid w:val="000C6851"/>
    <w:rsid w:val="000C7EE2"/>
    <w:rsid w:val="000D0DF1"/>
    <w:rsid w:val="000D173B"/>
    <w:rsid w:val="000E69AF"/>
    <w:rsid w:val="000F1B45"/>
    <w:rsid w:val="000F1FA4"/>
    <w:rsid w:val="000F6275"/>
    <w:rsid w:val="000F6C3A"/>
    <w:rsid w:val="001005F5"/>
    <w:rsid w:val="0010221B"/>
    <w:rsid w:val="0010360B"/>
    <w:rsid w:val="00104D4F"/>
    <w:rsid w:val="0010529F"/>
    <w:rsid w:val="00106666"/>
    <w:rsid w:val="00110125"/>
    <w:rsid w:val="00112309"/>
    <w:rsid w:val="00112A39"/>
    <w:rsid w:val="00115572"/>
    <w:rsid w:val="00116DE9"/>
    <w:rsid w:val="001215DF"/>
    <w:rsid w:val="00121EE1"/>
    <w:rsid w:val="00123C75"/>
    <w:rsid w:val="001243CA"/>
    <w:rsid w:val="0012455E"/>
    <w:rsid w:val="00125070"/>
    <w:rsid w:val="0012573F"/>
    <w:rsid w:val="00131341"/>
    <w:rsid w:val="001321D8"/>
    <w:rsid w:val="00137450"/>
    <w:rsid w:val="001379F8"/>
    <w:rsid w:val="00141039"/>
    <w:rsid w:val="00144515"/>
    <w:rsid w:val="001453EB"/>
    <w:rsid w:val="00145B38"/>
    <w:rsid w:val="00145E69"/>
    <w:rsid w:val="00146DAC"/>
    <w:rsid w:val="0014796B"/>
    <w:rsid w:val="00147D32"/>
    <w:rsid w:val="00150A96"/>
    <w:rsid w:val="00157F12"/>
    <w:rsid w:val="00163226"/>
    <w:rsid w:val="00163651"/>
    <w:rsid w:val="00163F59"/>
    <w:rsid w:val="001650FC"/>
    <w:rsid w:val="0016558C"/>
    <w:rsid w:val="00170C77"/>
    <w:rsid w:val="0017271A"/>
    <w:rsid w:val="00172CBA"/>
    <w:rsid w:val="001750D6"/>
    <w:rsid w:val="0018153C"/>
    <w:rsid w:val="00181C7A"/>
    <w:rsid w:val="00182A74"/>
    <w:rsid w:val="00184573"/>
    <w:rsid w:val="001938F5"/>
    <w:rsid w:val="00194380"/>
    <w:rsid w:val="001971B0"/>
    <w:rsid w:val="00197D7E"/>
    <w:rsid w:val="001A44D7"/>
    <w:rsid w:val="001A7B47"/>
    <w:rsid w:val="001B205B"/>
    <w:rsid w:val="001B2EF7"/>
    <w:rsid w:val="001B33AE"/>
    <w:rsid w:val="001B3BF9"/>
    <w:rsid w:val="001B3E66"/>
    <w:rsid w:val="001B620D"/>
    <w:rsid w:val="001C3D98"/>
    <w:rsid w:val="001C4A30"/>
    <w:rsid w:val="001C4C4A"/>
    <w:rsid w:val="001C4D1E"/>
    <w:rsid w:val="001C583D"/>
    <w:rsid w:val="001C7F34"/>
    <w:rsid w:val="001D0BED"/>
    <w:rsid w:val="001D5206"/>
    <w:rsid w:val="001D62C7"/>
    <w:rsid w:val="001D6F39"/>
    <w:rsid w:val="001E15E5"/>
    <w:rsid w:val="001E464A"/>
    <w:rsid w:val="001E4D02"/>
    <w:rsid w:val="001E4DA8"/>
    <w:rsid w:val="001E5D93"/>
    <w:rsid w:val="001F0BBC"/>
    <w:rsid w:val="001F1286"/>
    <w:rsid w:val="001F1BCF"/>
    <w:rsid w:val="001F62D1"/>
    <w:rsid w:val="001F78DF"/>
    <w:rsid w:val="00201F5C"/>
    <w:rsid w:val="00203759"/>
    <w:rsid w:val="00204F6B"/>
    <w:rsid w:val="0020696B"/>
    <w:rsid w:val="00206A39"/>
    <w:rsid w:val="00212EBC"/>
    <w:rsid w:val="00214D38"/>
    <w:rsid w:val="00215F9A"/>
    <w:rsid w:val="00222E23"/>
    <w:rsid w:val="002233AA"/>
    <w:rsid w:val="00223EC2"/>
    <w:rsid w:val="00230F15"/>
    <w:rsid w:val="002343DC"/>
    <w:rsid w:val="002405F5"/>
    <w:rsid w:val="00242C6C"/>
    <w:rsid w:val="00243356"/>
    <w:rsid w:val="00243632"/>
    <w:rsid w:val="002436C1"/>
    <w:rsid w:val="00251963"/>
    <w:rsid w:val="002528BA"/>
    <w:rsid w:val="0025491E"/>
    <w:rsid w:val="002549BF"/>
    <w:rsid w:val="00256D7D"/>
    <w:rsid w:val="00260F0C"/>
    <w:rsid w:val="002643D4"/>
    <w:rsid w:val="002643EB"/>
    <w:rsid w:val="00271F22"/>
    <w:rsid w:val="0027241D"/>
    <w:rsid w:val="00273E5D"/>
    <w:rsid w:val="00274BBF"/>
    <w:rsid w:val="00275451"/>
    <w:rsid w:val="002756B1"/>
    <w:rsid w:val="00276816"/>
    <w:rsid w:val="002827ED"/>
    <w:rsid w:val="002841B6"/>
    <w:rsid w:val="0028635E"/>
    <w:rsid w:val="00290A7D"/>
    <w:rsid w:val="00290BD4"/>
    <w:rsid w:val="0029118D"/>
    <w:rsid w:val="00292053"/>
    <w:rsid w:val="002938F6"/>
    <w:rsid w:val="0029397E"/>
    <w:rsid w:val="00293D53"/>
    <w:rsid w:val="0029453C"/>
    <w:rsid w:val="002969A3"/>
    <w:rsid w:val="002A2412"/>
    <w:rsid w:val="002A7C7F"/>
    <w:rsid w:val="002B2AAD"/>
    <w:rsid w:val="002B3ACD"/>
    <w:rsid w:val="002B43E8"/>
    <w:rsid w:val="002B4B48"/>
    <w:rsid w:val="002B55CE"/>
    <w:rsid w:val="002B5DA2"/>
    <w:rsid w:val="002B7CB3"/>
    <w:rsid w:val="002C714F"/>
    <w:rsid w:val="002D5196"/>
    <w:rsid w:val="002D633E"/>
    <w:rsid w:val="002D6ADB"/>
    <w:rsid w:val="002E2EA0"/>
    <w:rsid w:val="002E3E4C"/>
    <w:rsid w:val="002E6BC2"/>
    <w:rsid w:val="002F41FF"/>
    <w:rsid w:val="002F42C5"/>
    <w:rsid w:val="00302093"/>
    <w:rsid w:val="00302BD2"/>
    <w:rsid w:val="00302E0E"/>
    <w:rsid w:val="00303E99"/>
    <w:rsid w:val="00304D24"/>
    <w:rsid w:val="00305B15"/>
    <w:rsid w:val="00305BEF"/>
    <w:rsid w:val="00310F3D"/>
    <w:rsid w:val="00317D68"/>
    <w:rsid w:val="003203EB"/>
    <w:rsid w:val="00322D14"/>
    <w:rsid w:val="00323B38"/>
    <w:rsid w:val="003249ED"/>
    <w:rsid w:val="003262C0"/>
    <w:rsid w:val="00330946"/>
    <w:rsid w:val="00331E82"/>
    <w:rsid w:val="0033243F"/>
    <w:rsid w:val="003331ED"/>
    <w:rsid w:val="00333E92"/>
    <w:rsid w:val="003372C8"/>
    <w:rsid w:val="00340CA6"/>
    <w:rsid w:val="00344E94"/>
    <w:rsid w:val="00356502"/>
    <w:rsid w:val="00357561"/>
    <w:rsid w:val="003603E9"/>
    <w:rsid w:val="0036360F"/>
    <w:rsid w:val="00373A4A"/>
    <w:rsid w:val="00375938"/>
    <w:rsid w:val="00376AC3"/>
    <w:rsid w:val="00377268"/>
    <w:rsid w:val="00381272"/>
    <w:rsid w:val="0038227D"/>
    <w:rsid w:val="00384BEF"/>
    <w:rsid w:val="00385F12"/>
    <w:rsid w:val="00387048"/>
    <w:rsid w:val="00392B26"/>
    <w:rsid w:val="0039379A"/>
    <w:rsid w:val="003944DE"/>
    <w:rsid w:val="00395898"/>
    <w:rsid w:val="00395917"/>
    <w:rsid w:val="00396484"/>
    <w:rsid w:val="003A0A81"/>
    <w:rsid w:val="003A3A2C"/>
    <w:rsid w:val="003A7780"/>
    <w:rsid w:val="003B06C9"/>
    <w:rsid w:val="003B41FB"/>
    <w:rsid w:val="003B44C7"/>
    <w:rsid w:val="003B4DCA"/>
    <w:rsid w:val="003B627A"/>
    <w:rsid w:val="003C2752"/>
    <w:rsid w:val="003C2759"/>
    <w:rsid w:val="003C6774"/>
    <w:rsid w:val="003D1848"/>
    <w:rsid w:val="003D21BA"/>
    <w:rsid w:val="003D2320"/>
    <w:rsid w:val="003D2E26"/>
    <w:rsid w:val="003D45D7"/>
    <w:rsid w:val="003D48B8"/>
    <w:rsid w:val="003E3712"/>
    <w:rsid w:val="003E3EAE"/>
    <w:rsid w:val="003E48EA"/>
    <w:rsid w:val="003E556E"/>
    <w:rsid w:val="003E6186"/>
    <w:rsid w:val="003F24B3"/>
    <w:rsid w:val="003F5521"/>
    <w:rsid w:val="003F5BC3"/>
    <w:rsid w:val="003F60ED"/>
    <w:rsid w:val="00401B94"/>
    <w:rsid w:val="00402133"/>
    <w:rsid w:val="00402D6A"/>
    <w:rsid w:val="00403B0B"/>
    <w:rsid w:val="00404E2E"/>
    <w:rsid w:val="00405A28"/>
    <w:rsid w:val="004060AC"/>
    <w:rsid w:val="00406564"/>
    <w:rsid w:val="004100A3"/>
    <w:rsid w:val="00410133"/>
    <w:rsid w:val="004102BF"/>
    <w:rsid w:val="004134BC"/>
    <w:rsid w:val="00414ED1"/>
    <w:rsid w:val="004151A3"/>
    <w:rsid w:val="00415A5A"/>
    <w:rsid w:val="004166B9"/>
    <w:rsid w:val="0041688B"/>
    <w:rsid w:val="004210BA"/>
    <w:rsid w:val="004246BD"/>
    <w:rsid w:val="0042492E"/>
    <w:rsid w:val="004266CE"/>
    <w:rsid w:val="004322EC"/>
    <w:rsid w:val="00434F47"/>
    <w:rsid w:val="004367A7"/>
    <w:rsid w:val="004414FD"/>
    <w:rsid w:val="00441665"/>
    <w:rsid w:val="004434C2"/>
    <w:rsid w:val="004436C0"/>
    <w:rsid w:val="00445A3A"/>
    <w:rsid w:val="00445B12"/>
    <w:rsid w:val="00445EBC"/>
    <w:rsid w:val="00446E19"/>
    <w:rsid w:val="00454591"/>
    <w:rsid w:val="00461E0D"/>
    <w:rsid w:val="00463FBD"/>
    <w:rsid w:val="00464BCE"/>
    <w:rsid w:val="00471210"/>
    <w:rsid w:val="004716ED"/>
    <w:rsid w:val="00475E2E"/>
    <w:rsid w:val="00476E1C"/>
    <w:rsid w:val="00480017"/>
    <w:rsid w:val="004815A8"/>
    <w:rsid w:val="00482A45"/>
    <w:rsid w:val="00482E2D"/>
    <w:rsid w:val="00491446"/>
    <w:rsid w:val="00491DD8"/>
    <w:rsid w:val="004939CC"/>
    <w:rsid w:val="004959AC"/>
    <w:rsid w:val="004966EB"/>
    <w:rsid w:val="00497AB1"/>
    <w:rsid w:val="004A0254"/>
    <w:rsid w:val="004A27A5"/>
    <w:rsid w:val="004A5611"/>
    <w:rsid w:val="004B0686"/>
    <w:rsid w:val="004B1F3C"/>
    <w:rsid w:val="004B4236"/>
    <w:rsid w:val="004B63FF"/>
    <w:rsid w:val="004B703E"/>
    <w:rsid w:val="004B7E72"/>
    <w:rsid w:val="004C2724"/>
    <w:rsid w:val="004C7A2D"/>
    <w:rsid w:val="004D1EA4"/>
    <w:rsid w:val="004D4EE8"/>
    <w:rsid w:val="004D76B5"/>
    <w:rsid w:val="004E0696"/>
    <w:rsid w:val="004E1C6D"/>
    <w:rsid w:val="004E37A3"/>
    <w:rsid w:val="004E3C98"/>
    <w:rsid w:val="004E40C1"/>
    <w:rsid w:val="004F0C2A"/>
    <w:rsid w:val="004F390F"/>
    <w:rsid w:val="004F74D2"/>
    <w:rsid w:val="004F74E1"/>
    <w:rsid w:val="0050115E"/>
    <w:rsid w:val="00502724"/>
    <w:rsid w:val="00511955"/>
    <w:rsid w:val="005145C9"/>
    <w:rsid w:val="00514E8B"/>
    <w:rsid w:val="00515AA6"/>
    <w:rsid w:val="00520115"/>
    <w:rsid w:val="00520C92"/>
    <w:rsid w:val="00524CA4"/>
    <w:rsid w:val="00525889"/>
    <w:rsid w:val="0053286E"/>
    <w:rsid w:val="0053519E"/>
    <w:rsid w:val="005411C0"/>
    <w:rsid w:val="00542BB5"/>
    <w:rsid w:val="00542E93"/>
    <w:rsid w:val="00544F2B"/>
    <w:rsid w:val="005457C7"/>
    <w:rsid w:val="00545A41"/>
    <w:rsid w:val="0054792B"/>
    <w:rsid w:val="00547A34"/>
    <w:rsid w:val="0055022C"/>
    <w:rsid w:val="00551D6D"/>
    <w:rsid w:val="00552D22"/>
    <w:rsid w:val="00554B43"/>
    <w:rsid w:val="00561A78"/>
    <w:rsid w:val="005633D8"/>
    <w:rsid w:val="005643FF"/>
    <w:rsid w:val="0056549C"/>
    <w:rsid w:val="0056740A"/>
    <w:rsid w:val="00570714"/>
    <w:rsid w:val="00572F8D"/>
    <w:rsid w:val="005747E8"/>
    <w:rsid w:val="00574CED"/>
    <w:rsid w:val="00575EF7"/>
    <w:rsid w:val="005766DD"/>
    <w:rsid w:val="00577394"/>
    <w:rsid w:val="00580220"/>
    <w:rsid w:val="00581B9A"/>
    <w:rsid w:val="005832B4"/>
    <w:rsid w:val="00586041"/>
    <w:rsid w:val="00587C9D"/>
    <w:rsid w:val="00590823"/>
    <w:rsid w:val="00592656"/>
    <w:rsid w:val="005A4076"/>
    <w:rsid w:val="005A4627"/>
    <w:rsid w:val="005A4BD1"/>
    <w:rsid w:val="005A600D"/>
    <w:rsid w:val="005A677F"/>
    <w:rsid w:val="005A6A55"/>
    <w:rsid w:val="005A6E59"/>
    <w:rsid w:val="005B065F"/>
    <w:rsid w:val="005B1613"/>
    <w:rsid w:val="005B17C8"/>
    <w:rsid w:val="005B2A78"/>
    <w:rsid w:val="005B4A89"/>
    <w:rsid w:val="005C297A"/>
    <w:rsid w:val="005C3984"/>
    <w:rsid w:val="005C5482"/>
    <w:rsid w:val="005C5A52"/>
    <w:rsid w:val="005C662F"/>
    <w:rsid w:val="005C78C3"/>
    <w:rsid w:val="005C7FA3"/>
    <w:rsid w:val="005D39D2"/>
    <w:rsid w:val="005D3D7B"/>
    <w:rsid w:val="005E0F65"/>
    <w:rsid w:val="005E7248"/>
    <w:rsid w:val="005F2D52"/>
    <w:rsid w:val="005F63E6"/>
    <w:rsid w:val="005F7EAD"/>
    <w:rsid w:val="005F7EAF"/>
    <w:rsid w:val="00603E5A"/>
    <w:rsid w:val="00607B9C"/>
    <w:rsid w:val="00610754"/>
    <w:rsid w:val="00611E28"/>
    <w:rsid w:val="00613819"/>
    <w:rsid w:val="00620401"/>
    <w:rsid w:val="00620DCA"/>
    <w:rsid w:val="00620F80"/>
    <w:rsid w:val="0062293F"/>
    <w:rsid w:val="00623616"/>
    <w:rsid w:val="0063502A"/>
    <w:rsid w:val="00644253"/>
    <w:rsid w:val="006445DB"/>
    <w:rsid w:val="00644DB7"/>
    <w:rsid w:val="00645364"/>
    <w:rsid w:val="00645819"/>
    <w:rsid w:val="00650A0B"/>
    <w:rsid w:val="0065287E"/>
    <w:rsid w:val="006533CA"/>
    <w:rsid w:val="00653706"/>
    <w:rsid w:val="0065441C"/>
    <w:rsid w:val="00657598"/>
    <w:rsid w:val="00657896"/>
    <w:rsid w:val="006614A0"/>
    <w:rsid w:val="006635DD"/>
    <w:rsid w:val="00665B78"/>
    <w:rsid w:val="0066739C"/>
    <w:rsid w:val="0067216A"/>
    <w:rsid w:val="006722BF"/>
    <w:rsid w:val="006727FA"/>
    <w:rsid w:val="0067352C"/>
    <w:rsid w:val="00674F00"/>
    <w:rsid w:val="00676102"/>
    <w:rsid w:val="00677B74"/>
    <w:rsid w:val="00680040"/>
    <w:rsid w:val="00685AA0"/>
    <w:rsid w:val="006A185A"/>
    <w:rsid w:val="006A4686"/>
    <w:rsid w:val="006A64B7"/>
    <w:rsid w:val="006B1E1F"/>
    <w:rsid w:val="006B57C6"/>
    <w:rsid w:val="006C0772"/>
    <w:rsid w:val="006C0EB4"/>
    <w:rsid w:val="006C2669"/>
    <w:rsid w:val="006C3F3F"/>
    <w:rsid w:val="006C5567"/>
    <w:rsid w:val="006C5601"/>
    <w:rsid w:val="006C7661"/>
    <w:rsid w:val="006D0054"/>
    <w:rsid w:val="006D15EE"/>
    <w:rsid w:val="006D47B2"/>
    <w:rsid w:val="006D47E1"/>
    <w:rsid w:val="006D6739"/>
    <w:rsid w:val="006D76DA"/>
    <w:rsid w:val="006D7717"/>
    <w:rsid w:val="006E038E"/>
    <w:rsid w:val="006E29B6"/>
    <w:rsid w:val="006F165A"/>
    <w:rsid w:val="006F5A49"/>
    <w:rsid w:val="00702E7C"/>
    <w:rsid w:val="00704730"/>
    <w:rsid w:val="00706846"/>
    <w:rsid w:val="007078E7"/>
    <w:rsid w:val="0071056F"/>
    <w:rsid w:val="0071057D"/>
    <w:rsid w:val="0071088E"/>
    <w:rsid w:val="00710D74"/>
    <w:rsid w:val="00711EE7"/>
    <w:rsid w:val="00712BD3"/>
    <w:rsid w:val="00713E92"/>
    <w:rsid w:val="007147B3"/>
    <w:rsid w:val="00714B62"/>
    <w:rsid w:val="00715DAF"/>
    <w:rsid w:val="0072012C"/>
    <w:rsid w:val="007214FE"/>
    <w:rsid w:val="007216B5"/>
    <w:rsid w:val="00721D56"/>
    <w:rsid w:val="00721F4E"/>
    <w:rsid w:val="00722E61"/>
    <w:rsid w:val="00723BEC"/>
    <w:rsid w:val="00727A4A"/>
    <w:rsid w:val="00730696"/>
    <w:rsid w:val="00731A64"/>
    <w:rsid w:val="0073282C"/>
    <w:rsid w:val="007351B6"/>
    <w:rsid w:val="007413E5"/>
    <w:rsid w:val="007453DD"/>
    <w:rsid w:val="0074617F"/>
    <w:rsid w:val="00746184"/>
    <w:rsid w:val="00750375"/>
    <w:rsid w:val="00750522"/>
    <w:rsid w:val="0075695E"/>
    <w:rsid w:val="00756DD1"/>
    <w:rsid w:val="00762B51"/>
    <w:rsid w:val="00764BA7"/>
    <w:rsid w:val="007665C3"/>
    <w:rsid w:val="00773EDE"/>
    <w:rsid w:val="007747D0"/>
    <w:rsid w:val="00776C58"/>
    <w:rsid w:val="00776FFE"/>
    <w:rsid w:val="007778EF"/>
    <w:rsid w:val="00780736"/>
    <w:rsid w:val="0078270C"/>
    <w:rsid w:val="0078337C"/>
    <w:rsid w:val="00783DDC"/>
    <w:rsid w:val="00787481"/>
    <w:rsid w:val="00790723"/>
    <w:rsid w:val="007910C8"/>
    <w:rsid w:val="00793AE0"/>
    <w:rsid w:val="00797073"/>
    <w:rsid w:val="007978C8"/>
    <w:rsid w:val="007A347E"/>
    <w:rsid w:val="007A4440"/>
    <w:rsid w:val="007A64B3"/>
    <w:rsid w:val="007A6C69"/>
    <w:rsid w:val="007B1589"/>
    <w:rsid w:val="007B40C3"/>
    <w:rsid w:val="007C0597"/>
    <w:rsid w:val="007C1EFC"/>
    <w:rsid w:val="007C3E4A"/>
    <w:rsid w:val="007C6973"/>
    <w:rsid w:val="007C7159"/>
    <w:rsid w:val="007C7F50"/>
    <w:rsid w:val="007D1671"/>
    <w:rsid w:val="007D46FD"/>
    <w:rsid w:val="007D5A43"/>
    <w:rsid w:val="007D6C71"/>
    <w:rsid w:val="007D77D4"/>
    <w:rsid w:val="007E2998"/>
    <w:rsid w:val="007E5AEA"/>
    <w:rsid w:val="007F0166"/>
    <w:rsid w:val="007F1374"/>
    <w:rsid w:val="007F2552"/>
    <w:rsid w:val="007F418F"/>
    <w:rsid w:val="007F4E52"/>
    <w:rsid w:val="007F6AC9"/>
    <w:rsid w:val="00800F1C"/>
    <w:rsid w:val="00803CF5"/>
    <w:rsid w:val="0080723C"/>
    <w:rsid w:val="00812102"/>
    <w:rsid w:val="00812413"/>
    <w:rsid w:val="0081382E"/>
    <w:rsid w:val="00815769"/>
    <w:rsid w:val="00817180"/>
    <w:rsid w:val="008224C1"/>
    <w:rsid w:val="00823C05"/>
    <w:rsid w:val="00824039"/>
    <w:rsid w:val="00833510"/>
    <w:rsid w:val="0083379F"/>
    <w:rsid w:val="0083486C"/>
    <w:rsid w:val="00835336"/>
    <w:rsid w:val="00836DE2"/>
    <w:rsid w:val="00841F96"/>
    <w:rsid w:val="008467D8"/>
    <w:rsid w:val="0085242E"/>
    <w:rsid w:val="00853B40"/>
    <w:rsid w:val="0085430F"/>
    <w:rsid w:val="00854AAC"/>
    <w:rsid w:val="008571E3"/>
    <w:rsid w:val="008616AD"/>
    <w:rsid w:val="008621BB"/>
    <w:rsid w:val="008630AE"/>
    <w:rsid w:val="00866EC6"/>
    <w:rsid w:val="00870039"/>
    <w:rsid w:val="00871DC1"/>
    <w:rsid w:val="00874E09"/>
    <w:rsid w:val="008752A6"/>
    <w:rsid w:val="008804DE"/>
    <w:rsid w:val="00882268"/>
    <w:rsid w:val="00884448"/>
    <w:rsid w:val="00885458"/>
    <w:rsid w:val="008902EE"/>
    <w:rsid w:val="00890B8E"/>
    <w:rsid w:val="00890D0A"/>
    <w:rsid w:val="00894084"/>
    <w:rsid w:val="00894286"/>
    <w:rsid w:val="00896AC2"/>
    <w:rsid w:val="008A17F3"/>
    <w:rsid w:val="008A2BFE"/>
    <w:rsid w:val="008A3DAD"/>
    <w:rsid w:val="008A794B"/>
    <w:rsid w:val="008A7F64"/>
    <w:rsid w:val="008B1F1D"/>
    <w:rsid w:val="008B1F9F"/>
    <w:rsid w:val="008B32B2"/>
    <w:rsid w:val="008B3687"/>
    <w:rsid w:val="008B3852"/>
    <w:rsid w:val="008B6F4E"/>
    <w:rsid w:val="008B7340"/>
    <w:rsid w:val="008C02FA"/>
    <w:rsid w:val="008C0D4F"/>
    <w:rsid w:val="008C1112"/>
    <w:rsid w:val="008C5D19"/>
    <w:rsid w:val="008D1CED"/>
    <w:rsid w:val="008D3938"/>
    <w:rsid w:val="008D4055"/>
    <w:rsid w:val="008D65F6"/>
    <w:rsid w:val="008D69B8"/>
    <w:rsid w:val="008E5941"/>
    <w:rsid w:val="008F1954"/>
    <w:rsid w:val="008F47A8"/>
    <w:rsid w:val="008F5826"/>
    <w:rsid w:val="00900A80"/>
    <w:rsid w:val="00903823"/>
    <w:rsid w:val="009039EE"/>
    <w:rsid w:val="009046A9"/>
    <w:rsid w:val="00904805"/>
    <w:rsid w:val="00906222"/>
    <w:rsid w:val="00907ECC"/>
    <w:rsid w:val="00911DC5"/>
    <w:rsid w:val="0091491B"/>
    <w:rsid w:val="0091512A"/>
    <w:rsid w:val="0091527A"/>
    <w:rsid w:val="009174EC"/>
    <w:rsid w:val="00924680"/>
    <w:rsid w:val="00924C4A"/>
    <w:rsid w:val="00927598"/>
    <w:rsid w:val="00927C15"/>
    <w:rsid w:val="00933DA0"/>
    <w:rsid w:val="0093426F"/>
    <w:rsid w:val="00936729"/>
    <w:rsid w:val="00936D36"/>
    <w:rsid w:val="009416E6"/>
    <w:rsid w:val="00947EA4"/>
    <w:rsid w:val="009508D1"/>
    <w:rsid w:val="009512B9"/>
    <w:rsid w:val="00953A9D"/>
    <w:rsid w:val="00955C46"/>
    <w:rsid w:val="009562ED"/>
    <w:rsid w:val="00956B7C"/>
    <w:rsid w:val="00962D70"/>
    <w:rsid w:val="00962D98"/>
    <w:rsid w:val="0096600D"/>
    <w:rsid w:val="009673C3"/>
    <w:rsid w:val="00970E99"/>
    <w:rsid w:val="0097132F"/>
    <w:rsid w:val="0097289E"/>
    <w:rsid w:val="0098069C"/>
    <w:rsid w:val="0098118D"/>
    <w:rsid w:val="00981782"/>
    <w:rsid w:val="00981B55"/>
    <w:rsid w:val="00983CB4"/>
    <w:rsid w:val="00987175"/>
    <w:rsid w:val="009905E1"/>
    <w:rsid w:val="009909AE"/>
    <w:rsid w:val="00991AE4"/>
    <w:rsid w:val="00995D4D"/>
    <w:rsid w:val="0099777A"/>
    <w:rsid w:val="009A15ED"/>
    <w:rsid w:val="009A1637"/>
    <w:rsid w:val="009A30CB"/>
    <w:rsid w:val="009A4A92"/>
    <w:rsid w:val="009A4E31"/>
    <w:rsid w:val="009B16C1"/>
    <w:rsid w:val="009B486B"/>
    <w:rsid w:val="009B4B86"/>
    <w:rsid w:val="009C322F"/>
    <w:rsid w:val="009C5D2C"/>
    <w:rsid w:val="009C627A"/>
    <w:rsid w:val="009C6663"/>
    <w:rsid w:val="009D0CAD"/>
    <w:rsid w:val="009D22D1"/>
    <w:rsid w:val="009D23AA"/>
    <w:rsid w:val="009D4471"/>
    <w:rsid w:val="009D6139"/>
    <w:rsid w:val="009D7459"/>
    <w:rsid w:val="009E0427"/>
    <w:rsid w:val="009E0EE1"/>
    <w:rsid w:val="009E60F9"/>
    <w:rsid w:val="009E625B"/>
    <w:rsid w:val="009F1817"/>
    <w:rsid w:val="009F2B81"/>
    <w:rsid w:val="009F66B6"/>
    <w:rsid w:val="00A035F3"/>
    <w:rsid w:val="00A048DF"/>
    <w:rsid w:val="00A04AFB"/>
    <w:rsid w:val="00A1480C"/>
    <w:rsid w:val="00A14FC8"/>
    <w:rsid w:val="00A2212B"/>
    <w:rsid w:val="00A2409B"/>
    <w:rsid w:val="00A25CF2"/>
    <w:rsid w:val="00A25FC1"/>
    <w:rsid w:val="00A262D4"/>
    <w:rsid w:val="00A275F5"/>
    <w:rsid w:val="00A31645"/>
    <w:rsid w:val="00A32236"/>
    <w:rsid w:val="00A32F09"/>
    <w:rsid w:val="00A333FB"/>
    <w:rsid w:val="00A33FFA"/>
    <w:rsid w:val="00A340DB"/>
    <w:rsid w:val="00A3594D"/>
    <w:rsid w:val="00A36D03"/>
    <w:rsid w:val="00A40A6C"/>
    <w:rsid w:val="00A42792"/>
    <w:rsid w:val="00A42E80"/>
    <w:rsid w:val="00A43E4E"/>
    <w:rsid w:val="00A4787C"/>
    <w:rsid w:val="00A50706"/>
    <w:rsid w:val="00A50C6D"/>
    <w:rsid w:val="00A53F18"/>
    <w:rsid w:val="00A542C1"/>
    <w:rsid w:val="00A560E9"/>
    <w:rsid w:val="00A575FA"/>
    <w:rsid w:val="00A645FD"/>
    <w:rsid w:val="00A7020F"/>
    <w:rsid w:val="00A724F4"/>
    <w:rsid w:val="00A72682"/>
    <w:rsid w:val="00A72886"/>
    <w:rsid w:val="00A764F4"/>
    <w:rsid w:val="00A77C62"/>
    <w:rsid w:val="00A77F15"/>
    <w:rsid w:val="00A81802"/>
    <w:rsid w:val="00A8261B"/>
    <w:rsid w:val="00A841F2"/>
    <w:rsid w:val="00A8530C"/>
    <w:rsid w:val="00A87000"/>
    <w:rsid w:val="00A952E6"/>
    <w:rsid w:val="00A97065"/>
    <w:rsid w:val="00AA087C"/>
    <w:rsid w:val="00AA13D5"/>
    <w:rsid w:val="00AA4641"/>
    <w:rsid w:val="00AB2C8D"/>
    <w:rsid w:val="00AB3897"/>
    <w:rsid w:val="00AC2ACE"/>
    <w:rsid w:val="00AC3157"/>
    <w:rsid w:val="00AC3E2B"/>
    <w:rsid w:val="00AD365D"/>
    <w:rsid w:val="00AD73C4"/>
    <w:rsid w:val="00AE0B39"/>
    <w:rsid w:val="00AE2894"/>
    <w:rsid w:val="00AE51BF"/>
    <w:rsid w:val="00AE7DC0"/>
    <w:rsid w:val="00AF08C3"/>
    <w:rsid w:val="00AF1BC1"/>
    <w:rsid w:val="00AF351D"/>
    <w:rsid w:val="00AF5207"/>
    <w:rsid w:val="00AF6027"/>
    <w:rsid w:val="00AF6B2D"/>
    <w:rsid w:val="00B048AF"/>
    <w:rsid w:val="00B052BB"/>
    <w:rsid w:val="00B07F4D"/>
    <w:rsid w:val="00B10247"/>
    <w:rsid w:val="00B10784"/>
    <w:rsid w:val="00B11C9A"/>
    <w:rsid w:val="00B13ED0"/>
    <w:rsid w:val="00B14066"/>
    <w:rsid w:val="00B17976"/>
    <w:rsid w:val="00B232D9"/>
    <w:rsid w:val="00B23855"/>
    <w:rsid w:val="00B32040"/>
    <w:rsid w:val="00B35221"/>
    <w:rsid w:val="00B3571D"/>
    <w:rsid w:val="00B51430"/>
    <w:rsid w:val="00B522FA"/>
    <w:rsid w:val="00B537D7"/>
    <w:rsid w:val="00B54C72"/>
    <w:rsid w:val="00B55847"/>
    <w:rsid w:val="00B56270"/>
    <w:rsid w:val="00B56403"/>
    <w:rsid w:val="00B61CF4"/>
    <w:rsid w:val="00B6354F"/>
    <w:rsid w:val="00B6367B"/>
    <w:rsid w:val="00B636A5"/>
    <w:rsid w:val="00B6518B"/>
    <w:rsid w:val="00B67927"/>
    <w:rsid w:val="00B67F48"/>
    <w:rsid w:val="00B724C6"/>
    <w:rsid w:val="00B7336E"/>
    <w:rsid w:val="00B73688"/>
    <w:rsid w:val="00B74606"/>
    <w:rsid w:val="00B74E07"/>
    <w:rsid w:val="00B7725A"/>
    <w:rsid w:val="00B81E90"/>
    <w:rsid w:val="00B853C0"/>
    <w:rsid w:val="00B87123"/>
    <w:rsid w:val="00B93750"/>
    <w:rsid w:val="00B959A1"/>
    <w:rsid w:val="00B95B6D"/>
    <w:rsid w:val="00B95BF2"/>
    <w:rsid w:val="00B95DA4"/>
    <w:rsid w:val="00BA07EC"/>
    <w:rsid w:val="00BB324D"/>
    <w:rsid w:val="00BB532F"/>
    <w:rsid w:val="00BB692B"/>
    <w:rsid w:val="00BB6DB7"/>
    <w:rsid w:val="00BC07C6"/>
    <w:rsid w:val="00BC0E71"/>
    <w:rsid w:val="00BC0F25"/>
    <w:rsid w:val="00BC1D26"/>
    <w:rsid w:val="00BC6608"/>
    <w:rsid w:val="00BD122C"/>
    <w:rsid w:val="00BD2BF8"/>
    <w:rsid w:val="00BE50FE"/>
    <w:rsid w:val="00BF05B8"/>
    <w:rsid w:val="00BF27C2"/>
    <w:rsid w:val="00BF30AD"/>
    <w:rsid w:val="00BF3ED1"/>
    <w:rsid w:val="00BF4835"/>
    <w:rsid w:val="00BF5ADF"/>
    <w:rsid w:val="00BF623F"/>
    <w:rsid w:val="00BF754D"/>
    <w:rsid w:val="00C05FCA"/>
    <w:rsid w:val="00C0662E"/>
    <w:rsid w:val="00C067EF"/>
    <w:rsid w:val="00C0726B"/>
    <w:rsid w:val="00C10F53"/>
    <w:rsid w:val="00C12ABE"/>
    <w:rsid w:val="00C20782"/>
    <w:rsid w:val="00C22EF3"/>
    <w:rsid w:val="00C24265"/>
    <w:rsid w:val="00C251A7"/>
    <w:rsid w:val="00C260CB"/>
    <w:rsid w:val="00C31D7F"/>
    <w:rsid w:val="00C32056"/>
    <w:rsid w:val="00C36F3D"/>
    <w:rsid w:val="00C379CA"/>
    <w:rsid w:val="00C37D59"/>
    <w:rsid w:val="00C46914"/>
    <w:rsid w:val="00C46B93"/>
    <w:rsid w:val="00C615CD"/>
    <w:rsid w:val="00C629E5"/>
    <w:rsid w:val="00C62F93"/>
    <w:rsid w:val="00C66665"/>
    <w:rsid w:val="00C672BF"/>
    <w:rsid w:val="00C7378F"/>
    <w:rsid w:val="00C7483D"/>
    <w:rsid w:val="00C75E83"/>
    <w:rsid w:val="00C778F0"/>
    <w:rsid w:val="00C80F2C"/>
    <w:rsid w:val="00C8158A"/>
    <w:rsid w:val="00C86FB4"/>
    <w:rsid w:val="00C9057A"/>
    <w:rsid w:val="00C95A13"/>
    <w:rsid w:val="00C96408"/>
    <w:rsid w:val="00C97CC6"/>
    <w:rsid w:val="00CA1EC1"/>
    <w:rsid w:val="00CA294E"/>
    <w:rsid w:val="00CA2CE5"/>
    <w:rsid w:val="00CA5397"/>
    <w:rsid w:val="00CA7F6C"/>
    <w:rsid w:val="00CB2AB4"/>
    <w:rsid w:val="00CB39B6"/>
    <w:rsid w:val="00CB4CE5"/>
    <w:rsid w:val="00CC1F21"/>
    <w:rsid w:val="00CC25E8"/>
    <w:rsid w:val="00CC6610"/>
    <w:rsid w:val="00CC7121"/>
    <w:rsid w:val="00CD0862"/>
    <w:rsid w:val="00CD2DB7"/>
    <w:rsid w:val="00CD5002"/>
    <w:rsid w:val="00CD5382"/>
    <w:rsid w:val="00CE084E"/>
    <w:rsid w:val="00CE2113"/>
    <w:rsid w:val="00CE4640"/>
    <w:rsid w:val="00CE68D8"/>
    <w:rsid w:val="00CF1824"/>
    <w:rsid w:val="00CF4C27"/>
    <w:rsid w:val="00D023F7"/>
    <w:rsid w:val="00D02AC7"/>
    <w:rsid w:val="00D03398"/>
    <w:rsid w:val="00D0606A"/>
    <w:rsid w:val="00D07FA6"/>
    <w:rsid w:val="00D12C40"/>
    <w:rsid w:val="00D14337"/>
    <w:rsid w:val="00D26CDB"/>
    <w:rsid w:val="00D303FA"/>
    <w:rsid w:val="00D364CF"/>
    <w:rsid w:val="00D368EC"/>
    <w:rsid w:val="00D37E6D"/>
    <w:rsid w:val="00D408FF"/>
    <w:rsid w:val="00D42CE3"/>
    <w:rsid w:val="00D450ED"/>
    <w:rsid w:val="00D45DBC"/>
    <w:rsid w:val="00D50116"/>
    <w:rsid w:val="00D528BB"/>
    <w:rsid w:val="00D53F11"/>
    <w:rsid w:val="00D5527D"/>
    <w:rsid w:val="00D55DB7"/>
    <w:rsid w:val="00D60560"/>
    <w:rsid w:val="00D60712"/>
    <w:rsid w:val="00D67018"/>
    <w:rsid w:val="00D6785E"/>
    <w:rsid w:val="00D67E18"/>
    <w:rsid w:val="00D702C2"/>
    <w:rsid w:val="00D71CF7"/>
    <w:rsid w:val="00D734C4"/>
    <w:rsid w:val="00D755D8"/>
    <w:rsid w:val="00D76568"/>
    <w:rsid w:val="00D81972"/>
    <w:rsid w:val="00D8782F"/>
    <w:rsid w:val="00D9482C"/>
    <w:rsid w:val="00D94BAE"/>
    <w:rsid w:val="00D96504"/>
    <w:rsid w:val="00D96C9F"/>
    <w:rsid w:val="00D971C2"/>
    <w:rsid w:val="00D97445"/>
    <w:rsid w:val="00DA221A"/>
    <w:rsid w:val="00DA3583"/>
    <w:rsid w:val="00DA3F39"/>
    <w:rsid w:val="00DA6132"/>
    <w:rsid w:val="00DB0551"/>
    <w:rsid w:val="00DB5BCF"/>
    <w:rsid w:val="00DC0113"/>
    <w:rsid w:val="00DC3511"/>
    <w:rsid w:val="00DC3A49"/>
    <w:rsid w:val="00DD164C"/>
    <w:rsid w:val="00DD20E8"/>
    <w:rsid w:val="00DD3F72"/>
    <w:rsid w:val="00DD408D"/>
    <w:rsid w:val="00DD74F7"/>
    <w:rsid w:val="00DD7ECE"/>
    <w:rsid w:val="00DE12D3"/>
    <w:rsid w:val="00DE18F2"/>
    <w:rsid w:val="00DE28FB"/>
    <w:rsid w:val="00DE4128"/>
    <w:rsid w:val="00DE6322"/>
    <w:rsid w:val="00DE7BCD"/>
    <w:rsid w:val="00DF2320"/>
    <w:rsid w:val="00DF3E45"/>
    <w:rsid w:val="00DF4FD4"/>
    <w:rsid w:val="00DF55B0"/>
    <w:rsid w:val="00DF5E14"/>
    <w:rsid w:val="00E01863"/>
    <w:rsid w:val="00E029B9"/>
    <w:rsid w:val="00E04F13"/>
    <w:rsid w:val="00E06688"/>
    <w:rsid w:val="00E125F5"/>
    <w:rsid w:val="00E144DB"/>
    <w:rsid w:val="00E1782D"/>
    <w:rsid w:val="00E22E85"/>
    <w:rsid w:val="00E312F0"/>
    <w:rsid w:val="00E34C92"/>
    <w:rsid w:val="00E40D91"/>
    <w:rsid w:val="00E468EE"/>
    <w:rsid w:val="00E500F8"/>
    <w:rsid w:val="00E50BDE"/>
    <w:rsid w:val="00E529A2"/>
    <w:rsid w:val="00E5499E"/>
    <w:rsid w:val="00E561F5"/>
    <w:rsid w:val="00E61E16"/>
    <w:rsid w:val="00E62AC6"/>
    <w:rsid w:val="00E62F48"/>
    <w:rsid w:val="00E63B56"/>
    <w:rsid w:val="00E64A7C"/>
    <w:rsid w:val="00E67295"/>
    <w:rsid w:val="00E7015F"/>
    <w:rsid w:val="00E70368"/>
    <w:rsid w:val="00E70B6A"/>
    <w:rsid w:val="00E70E7B"/>
    <w:rsid w:val="00E72687"/>
    <w:rsid w:val="00E73284"/>
    <w:rsid w:val="00E73767"/>
    <w:rsid w:val="00E7680A"/>
    <w:rsid w:val="00E806EC"/>
    <w:rsid w:val="00E81ACF"/>
    <w:rsid w:val="00E82102"/>
    <w:rsid w:val="00E82E1A"/>
    <w:rsid w:val="00E86249"/>
    <w:rsid w:val="00E92C06"/>
    <w:rsid w:val="00E963D5"/>
    <w:rsid w:val="00E96AA8"/>
    <w:rsid w:val="00EA3BEE"/>
    <w:rsid w:val="00EA7280"/>
    <w:rsid w:val="00EB4C33"/>
    <w:rsid w:val="00EB501D"/>
    <w:rsid w:val="00EB5838"/>
    <w:rsid w:val="00EC284B"/>
    <w:rsid w:val="00EC41D9"/>
    <w:rsid w:val="00EC5B44"/>
    <w:rsid w:val="00EC7A62"/>
    <w:rsid w:val="00ED3BD2"/>
    <w:rsid w:val="00ED4F41"/>
    <w:rsid w:val="00ED5B28"/>
    <w:rsid w:val="00EE25E7"/>
    <w:rsid w:val="00EE38EA"/>
    <w:rsid w:val="00EE5E25"/>
    <w:rsid w:val="00EE6EFA"/>
    <w:rsid w:val="00EF0940"/>
    <w:rsid w:val="00EF2BFC"/>
    <w:rsid w:val="00F02FE4"/>
    <w:rsid w:val="00F03A8F"/>
    <w:rsid w:val="00F06C6F"/>
    <w:rsid w:val="00F133C5"/>
    <w:rsid w:val="00F17113"/>
    <w:rsid w:val="00F171B3"/>
    <w:rsid w:val="00F2022F"/>
    <w:rsid w:val="00F23138"/>
    <w:rsid w:val="00F23A78"/>
    <w:rsid w:val="00F301E9"/>
    <w:rsid w:val="00F35742"/>
    <w:rsid w:val="00F35C3C"/>
    <w:rsid w:val="00F45895"/>
    <w:rsid w:val="00F500FF"/>
    <w:rsid w:val="00F50D6A"/>
    <w:rsid w:val="00F56594"/>
    <w:rsid w:val="00F61916"/>
    <w:rsid w:val="00F64CEA"/>
    <w:rsid w:val="00F67019"/>
    <w:rsid w:val="00F6781E"/>
    <w:rsid w:val="00F70EC9"/>
    <w:rsid w:val="00F711F3"/>
    <w:rsid w:val="00F7382E"/>
    <w:rsid w:val="00F73CF7"/>
    <w:rsid w:val="00F7565D"/>
    <w:rsid w:val="00F76CC5"/>
    <w:rsid w:val="00F77503"/>
    <w:rsid w:val="00F81C93"/>
    <w:rsid w:val="00F84D80"/>
    <w:rsid w:val="00F84E36"/>
    <w:rsid w:val="00F84F68"/>
    <w:rsid w:val="00F90694"/>
    <w:rsid w:val="00F91B42"/>
    <w:rsid w:val="00F938D3"/>
    <w:rsid w:val="00F9499C"/>
    <w:rsid w:val="00F95AEF"/>
    <w:rsid w:val="00F96DB1"/>
    <w:rsid w:val="00FA2627"/>
    <w:rsid w:val="00FA2902"/>
    <w:rsid w:val="00FA7735"/>
    <w:rsid w:val="00FB0D79"/>
    <w:rsid w:val="00FB36EB"/>
    <w:rsid w:val="00FB48C4"/>
    <w:rsid w:val="00FB6085"/>
    <w:rsid w:val="00FB693D"/>
    <w:rsid w:val="00FC63CD"/>
    <w:rsid w:val="00FD036F"/>
    <w:rsid w:val="00FD4D75"/>
    <w:rsid w:val="00FD5B6C"/>
    <w:rsid w:val="00FE00A5"/>
    <w:rsid w:val="00FE0276"/>
    <w:rsid w:val="00FE1834"/>
    <w:rsid w:val="00FE2E8F"/>
    <w:rsid w:val="00FE311D"/>
    <w:rsid w:val="00FE3E83"/>
    <w:rsid w:val="00FE57A5"/>
    <w:rsid w:val="00FE7E7E"/>
    <w:rsid w:val="00FF0636"/>
    <w:rsid w:val="00FF08B0"/>
    <w:rsid w:val="00FF306E"/>
    <w:rsid w:val="00FF74D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133C5"/>
    <w:pPr>
      <w:keepNext/>
      <w:spacing w:before="60" w:after="60"/>
      <w:ind w:left="113" w:right="113"/>
      <w:outlineLvl w:val="0"/>
    </w:pPr>
    <w:rPr>
      <w:rFonts w:ascii="標楷體" w:eastAsia="標楷體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87123"/>
    <w:rPr>
      <w:rFonts w:eastAsia="華康中楷體"/>
      <w:color w:val="000000"/>
    </w:rPr>
  </w:style>
  <w:style w:type="paragraph" w:styleId="a3">
    <w:name w:val="footer"/>
    <w:basedOn w:val="a"/>
    <w:rsid w:val="00B87123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華康中楷體"/>
      <w:kern w:val="0"/>
      <w:sz w:val="20"/>
    </w:rPr>
  </w:style>
  <w:style w:type="paragraph" w:customStyle="1" w:styleId="10">
    <w:name w:val="純文字1"/>
    <w:basedOn w:val="a"/>
    <w:rsid w:val="0028635E"/>
    <w:pPr>
      <w:adjustRightInd w:val="0"/>
      <w:textAlignment w:val="baseline"/>
    </w:pPr>
    <w:rPr>
      <w:rFonts w:ascii="細明體" w:eastAsia="細明體" w:hAnsi="Courier New"/>
    </w:rPr>
  </w:style>
  <w:style w:type="paragraph" w:styleId="a4">
    <w:name w:val="Plain Text"/>
    <w:basedOn w:val="a"/>
    <w:rsid w:val="00D67018"/>
    <w:rPr>
      <w:rFonts w:ascii="細明體" w:eastAsia="細明體" w:hAnsi="Courier New"/>
      <w:sz w:val="32"/>
    </w:rPr>
  </w:style>
  <w:style w:type="paragraph" w:customStyle="1" w:styleId="a5">
    <w:name w:val="管理資訊"/>
    <w:basedOn w:val="a"/>
    <w:rsid w:val="00F133C5"/>
    <w:pPr>
      <w:kinsoku w:val="0"/>
      <w:overflowPunct w:val="0"/>
      <w:snapToGrid w:val="0"/>
    </w:pPr>
    <w:rPr>
      <w:rFonts w:eastAsia="標楷體"/>
    </w:rPr>
  </w:style>
  <w:style w:type="character" w:styleId="a6">
    <w:name w:val="page number"/>
    <w:basedOn w:val="a0"/>
    <w:rsid w:val="00FA2627"/>
  </w:style>
  <w:style w:type="paragraph" w:styleId="a7">
    <w:name w:val="header"/>
    <w:basedOn w:val="a"/>
    <w:rsid w:val="001C4A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B10247"/>
    <w:pPr>
      <w:spacing w:after="120" w:line="480" w:lineRule="auto"/>
      <w:ind w:leftChars="200" w:left="480"/>
    </w:pPr>
  </w:style>
  <w:style w:type="paragraph" w:styleId="a8">
    <w:name w:val="Body Text Indent"/>
    <w:basedOn w:val="a"/>
    <w:rsid w:val="00EC5B44"/>
    <w:pPr>
      <w:spacing w:after="120"/>
      <w:ind w:leftChars="200" w:left="480"/>
    </w:pPr>
  </w:style>
  <w:style w:type="paragraph" w:styleId="a9">
    <w:name w:val="Body Text"/>
    <w:basedOn w:val="a"/>
    <w:rsid w:val="00EC5B44"/>
    <w:pPr>
      <w:spacing w:after="120"/>
    </w:pPr>
  </w:style>
  <w:style w:type="paragraph" w:styleId="3">
    <w:name w:val="Body Text Indent 3"/>
    <w:basedOn w:val="a"/>
    <w:rsid w:val="00EC5B44"/>
    <w:pPr>
      <w:spacing w:after="120"/>
      <w:ind w:leftChars="200" w:left="480"/>
    </w:pPr>
    <w:rPr>
      <w:sz w:val="16"/>
      <w:szCs w:val="16"/>
    </w:rPr>
  </w:style>
  <w:style w:type="table" w:styleId="aa">
    <w:name w:val="Table Grid"/>
    <w:basedOn w:val="a1"/>
    <w:rsid w:val="00EC5B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F301E9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17">
    <w:name w:val="樣式17"/>
    <w:basedOn w:val="a"/>
    <w:rsid w:val="00F301E9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styleId="ab">
    <w:name w:val="Balloon Text"/>
    <w:basedOn w:val="a"/>
    <w:semiHidden/>
    <w:rsid w:val="000063DF"/>
    <w:rPr>
      <w:rFonts w:ascii="Arial" w:hAnsi="Arial"/>
      <w:sz w:val="18"/>
      <w:szCs w:val="18"/>
    </w:rPr>
  </w:style>
  <w:style w:type="character" w:styleId="ac">
    <w:name w:val="Hyperlink"/>
    <w:rsid w:val="00611E28"/>
    <w:rPr>
      <w:color w:val="0000FF"/>
      <w:u w:val="single"/>
    </w:rPr>
  </w:style>
  <w:style w:type="paragraph" w:customStyle="1" w:styleId="100">
    <w:name w:val="樣式10"/>
    <w:basedOn w:val="a"/>
    <w:rsid w:val="008D65F6"/>
    <w:pPr>
      <w:tabs>
        <w:tab w:val="left" w:pos="397"/>
        <w:tab w:val="left" w:pos="5856"/>
      </w:tabs>
      <w:kinsoku w:val="0"/>
      <w:wordWrap w:val="0"/>
      <w:overflowPunct w:val="0"/>
      <w:autoSpaceDE w:val="0"/>
      <w:autoSpaceDN w:val="0"/>
      <w:ind w:left="510" w:hanging="510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paragraph" w:customStyle="1" w:styleId="7">
    <w:name w:val="樣式7"/>
    <w:basedOn w:val="a"/>
    <w:rsid w:val="00C31D7F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d">
    <w:name w:val="List Paragraph"/>
    <w:basedOn w:val="a"/>
    <w:uiPriority w:val="34"/>
    <w:qFormat/>
    <w:rsid w:val="008A3DAD"/>
    <w:pPr>
      <w:ind w:leftChars="200" w:left="480"/>
    </w:pPr>
  </w:style>
  <w:style w:type="character" w:styleId="ae">
    <w:name w:val="FollowedHyperlink"/>
    <w:basedOn w:val="a0"/>
    <w:rsid w:val="00C95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133C5"/>
    <w:pPr>
      <w:keepNext/>
      <w:spacing w:before="60" w:after="60"/>
      <w:ind w:left="113" w:right="113"/>
      <w:outlineLvl w:val="0"/>
    </w:pPr>
    <w:rPr>
      <w:rFonts w:ascii="標楷體" w:eastAsia="標楷體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87123"/>
    <w:rPr>
      <w:rFonts w:eastAsia="華康中楷體"/>
      <w:color w:val="000000"/>
    </w:rPr>
  </w:style>
  <w:style w:type="paragraph" w:styleId="a3">
    <w:name w:val="footer"/>
    <w:basedOn w:val="a"/>
    <w:rsid w:val="00B87123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華康中楷體"/>
      <w:kern w:val="0"/>
      <w:sz w:val="20"/>
    </w:rPr>
  </w:style>
  <w:style w:type="paragraph" w:customStyle="1" w:styleId="10">
    <w:name w:val="純文字1"/>
    <w:basedOn w:val="a"/>
    <w:rsid w:val="0028635E"/>
    <w:pPr>
      <w:adjustRightInd w:val="0"/>
      <w:textAlignment w:val="baseline"/>
    </w:pPr>
    <w:rPr>
      <w:rFonts w:ascii="細明體" w:eastAsia="細明體" w:hAnsi="Courier New"/>
    </w:rPr>
  </w:style>
  <w:style w:type="paragraph" w:styleId="a4">
    <w:name w:val="Plain Text"/>
    <w:basedOn w:val="a"/>
    <w:rsid w:val="00D67018"/>
    <w:rPr>
      <w:rFonts w:ascii="細明體" w:eastAsia="細明體" w:hAnsi="Courier New"/>
      <w:sz w:val="32"/>
    </w:rPr>
  </w:style>
  <w:style w:type="paragraph" w:customStyle="1" w:styleId="a5">
    <w:name w:val="管理資訊"/>
    <w:basedOn w:val="a"/>
    <w:rsid w:val="00F133C5"/>
    <w:pPr>
      <w:kinsoku w:val="0"/>
      <w:overflowPunct w:val="0"/>
      <w:snapToGrid w:val="0"/>
    </w:pPr>
    <w:rPr>
      <w:rFonts w:eastAsia="標楷體"/>
    </w:rPr>
  </w:style>
  <w:style w:type="character" w:styleId="a6">
    <w:name w:val="page number"/>
    <w:basedOn w:val="a0"/>
    <w:rsid w:val="00FA2627"/>
  </w:style>
  <w:style w:type="paragraph" w:styleId="a7">
    <w:name w:val="header"/>
    <w:basedOn w:val="a"/>
    <w:rsid w:val="001C4A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B10247"/>
    <w:pPr>
      <w:spacing w:after="120" w:line="480" w:lineRule="auto"/>
      <w:ind w:leftChars="200" w:left="480"/>
    </w:pPr>
  </w:style>
  <w:style w:type="paragraph" w:styleId="a8">
    <w:name w:val="Body Text Indent"/>
    <w:basedOn w:val="a"/>
    <w:rsid w:val="00EC5B44"/>
    <w:pPr>
      <w:spacing w:after="120"/>
      <w:ind w:leftChars="200" w:left="480"/>
    </w:pPr>
  </w:style>
  <w:style w:type="paragraph" w:styleId="a9">
    <w:name w:val="Body Text"/>
    <w:basedOn w:val="a"/>
    <w:rsid w:val="00EC5B44"/>
    <w:pPr>
      <w:spacing w:after="120"/>
    </w:pPr>
  </w:style>
  <w:style w:type="paragraph" w:styleId="3">
    <w:name w:val="Body Text Indent 3"/>
    <w:basedOn w:val="a"/>
    <w:rsid w:val="00EC5B44"/>
    <w:pPr>
      <w:spacing w:after="120"/>
      <w:ind w:leftChars="200" w:left="480"/>
    </w:pPr>
    <w:rPr>
      <w:sz w:val="16"/>
      <w:szCs w:val="16"/>
    </w:rPr>
  </w:style>
  <w:style w:type="table" w:styleId="aa">
    <w:name w:val="Table Grid"/>
    <w:basedOn w:val="a1"/>
    <w:rsid w:val="00EC5B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F301E9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17">
    <w:name w:val="樣式17"/>
    <w:basedOn w:val="a"/>
    <w:rsid w:val="00F301E9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styleId="ab">
    <w:name w:val="Balloon Text"/>
    <w:basedOn w:val="a"/>
    <w:semiHidden/>
    <w:rsid w:val="000063DF"/>
    <w:rPr>
      <w:rFonts w:ascii="Arial" w:hAnsi="Arial"/>
      <w:sz w:val="18"/>
      <w:szCs w:val="18"/>
    </w:rPr>
  </w:style>
  <w:style w:type="character" w:styleId="ac">
    <w:name w:val="Hyperlink"/>
    <w:rsid w:val="00611E28"/>
    <w:rPr>
      <w:color w:val="0000FF"/>
      <w:u w:val="single"/>
    </w:rPr>
  </w:style>
  <w:style w:type="paragraph" w:customStyle="1" w:styleId="100">
    <w:name w:val="樣式10"/>
    <w:basedOn w:val="a"/>
    <w:rsid w:val="008D65F6"/>
    <w:pPr>
      <w:tabs>
        <w:tab w:val="left" w:pos="397"/>
        <w:tab w:val="left" w:pos="5856"/>
      </w:tabs>
      <w:kinsoku w:val="0"/>
      <w:wordWrap w:val="0"/>
      <w:overflowPunct w:val="0"/>
      <w:autoSpaceDE w:val="0"/>
      <w:autoSpaceDN w:val="0"/>
      <w:ind w:left="510" w:hanging="510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paragraph" w:customStyle="1" w:styleId="7">
    <w:name w:val="樣式7"/>
    <w:basedOn w:val="a"/>
    <w:rsid w:val="00C31D7F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d">
    <w:name w:val="List Paragraph"/>
    <w:basedOn w:val="a"/>
    <w:uiPriority w:val="34"/>
    <w:qFormat/>
    <w:rsid w:val="008A3DAD"/>
    <w:pPr>
      <w:ind w:leftChars="200" w:left="480"/>
    </w:pPr>
  </w:style>
  <w:style w:type="character" w:styleId="ae">
    <w:name w:val="FollowedHyperlink"/>
    <w:basedOn w:val="a0"/>
    <w:rsid w:val="00C95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0149-9E4F-4960-B9CC-D999C38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851</Words>
  <Characters>4857</Characters>
  <Application>Microsoft Office Word</Application>
  <DocSecurity>0</DocSecurity>
  <Lines>40</Lines>
  <Paragraphs>11</Paragraphs>
  <ScaleCrop>false</ScaleCrop>
  <Company>國防部採購局</Company>
  <LinksUpToDate>false</LinksUpToDate>
  <CharactersWithSpaces>5697</CharactersWithSpaces>
  <SharedDoc>false</SharedDoc>
  <HLinks>
    <vt:vector size="18" baseType="variant">
      <vt:variant>
        <vt:i4>4456480</vt:i4>
      </vt:variant>
      <vt:variant>
        <vt:i4>6</vt:i4>
      </vt:variant>
      <vt:variant>
        <vt:i4>0</vt:i4>
      </vt:variant>
      <vt:variant>
        <vt:i4>5</vt:i4>
      </vt:variant>
      <vt:variant>
        <vt:lpwstr>mailto:gechief-p@mail.moj.gov.tw</vt:lpwstr>
      </vt:variant>
      <vt:variant>
        <vt:lpwstr/>
      </vt:variant>
      <vt:variant>
        <vt:i4>1795624574</vt:i4>
      </vt:variant>
      <vt:variant>
        <vt:i4>3</vt:i4>
      </vt:variant>
      <vt:variant>
        <vt:i4>0</vt:i4>
      </vt:variant>
      <vt:variant>
        <vt:i4>5</vt:i4>
      </vt:variant>
      <vt:variant>
        <vt:lpwstr>http://www.gcis.net.gov.tw/index.jsp)。機關如依政府採購法子法「投標廠商資格與特殊或巨額採購認定標準」第3條第1項第1款之規定，要求廠商於投標時應檢附工廠登記證或工廠登記證明文件者，廠商檢附下列任一文件影本投標，均符合招標文件規定：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案例非類：廠商資格訂定類</dc:title>
  <dc:creator>呂志榮</dc:creator>
  <cp:lastModifiedBy>陳政穎</cp:lastModifiedBy>
  <cp:revision>2</cp:revision>
  <cp:lastPrinted>2020-08-06T09:23:00Z</cp:lastPrinted>
  <dcterms:created xsi:type="dcterms:W3CDTF">2020-08-11T03:35:00Z</dcterms:created>
  <dcterms:modified xsi:type="dcterms:W3CDTF">2020-08-11T03:35:00Z</dcterms:modified>
</cp:coreProperties>
</file>