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5" w:rsidRDefault="000C6F86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評分項目</w:t>
      </w:r>
      <w:r w:rsidR="003C6524" w:rsidRPr="003C6524">
        <w:rPr>
          <w:rFonts w:ascii="標楷體" w:eastAsia="標楷體" w:hAnsi="標楷體" w:hint="eastAsia"/>
          <w:b/>
          <w:sz w:val="20"/>
          <w:szCs w:val="20"/>
        </w:rPr>
        <w:t>表(序位法)</w:t>
      </w:r>
    </w:p>
    <w:p w:rsidR="003C6524" w:rsidRDefault="003C6524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案號：</w:t>
      </w:r>
      <w:r w:rsidR="00714904">
        <w:rPr>
          <w:rFonts w:ascii="標楷體" w:eastAsia="標楷體" w:hAnsi="標楷體" w:hint="eastAsia"/>
          <w:b/>
          <w:sz w:val="20"/>
          <w:szCs w:val="20"/>
        </w:rPr>
        <w:t>NC08071P086</w:t>
      </w:r>
    </w:p>
    <w:p w:rsidR="003C6524" w:rsidRPr="003C6524" w:rsidRDefault="003C6524">
      <w:pPr>
        <w:rPr>
          <w:rFonts w:ascii="標楷體" w:eastAsia="標楷體" w:hAnsi="標楷體"/>
          <w:b/>
          <w:sz w:val="20"/>
          <w:szCs w:val="20"/>
        </w:rPr>
      </w:pP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採購案名</w:t>
      </w:r>
      <w:proofErr w:type="gramEnd"/>
      <w:r w:rsidRPr="003C6524">
        <w:rPr>
          <w:rFonts w:ascii="標楷體" w:eastAsia="標楷體" w:hAnsi="標楷體" w:hint="eastAsia"/>
          <w:b/>
          <w:sz w:val="20"/>
          <w:szCs w:val="20"/>
        </w:rPr>
        <w:t>：</w:t>
      </w:r>
      <w:r w:rsidR="00AD73B0">
        <w:rPr>
          <w:rFonts w:ascii="標楷體" w:eastAsia="標楷體" w:hAnsi="標楷體" w:hint="eastAsia"/>
          <w:b/>
          <w:bCs/>
          <w:sz w:val="20"/>
          <w:szCs w:val="20"/>
        </w:rPr>
        <w:t>108-</w:t>
      </w:r>
      <w:proofErr w:type="gramStart"/>
      <w:r w:rsidR="00AD73B0">
        <w:rPr>
          <w:rFonts w:ascii="標楷體" w:eastAsia="標楷體" w:hAnsi="標楷體" w:hint="eastAsia"/>
          <w:b/>
          <w:bCs/>
          <w:sz w:val="20"/>
          <w:szCs w:val="20"/>
        </w:rPr>
        <w:t>113</w:t>
      </w:r>
      <w:proofErr w:type="gramEnd"/>
      <w:r w:rsidR="00AD73B0">
        <w:rPr>
          <w:rFonts w:ascii="標楷體" w:eastAsia="標楷體" w:hAnsi="標楷體" w:hint="eastAsia"/>
          <w:b/>
          <w:bCs/>
          <w:sz w:val="20"/>
          <w:szCs w:val="20"/>
        </w:rPr>
        <w:t>年度「餐廳」房地租賃案</w:t>
      </w:r>
    </w:p>
    <w:tbl>
      <w:tblPr>
        <w:tblStyle w:val="a3"/>
        <w:tblW w:w="0" w:type="auto"/>
        <w:tblLook w:val="04A0"/>
      </w:tblPr>
      <w:tblGrid>
        <w:gridCol w:w="1526"/>
        <w:gridCol w:w="4678"/>
        <w:gridCol w:w="708"/>
        <w:gridCol w:w="993"/>
        <w:gridCol w:w="992"/>
        <w:gridCol w:w="992"/>
        <w:gridCol w:w="992"/>
      </w:tblGrid>
      <w:tr w:rsidR="005B064C" w:rsidTr="00637B28">
        <w:tc>
          <w:tcPr>
            <w:tcW w:w="10881" w:type="dxa"/>
            <w:gridSpan w:val="7"/>
          </w:tcPr>
          <w:p w:rsidR="005B064C" w:rsidRPr="00A43398" w:rsidRDefault="005B064C" w:rsidP="00567C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398">
              <w:rPr>
                <w:rFonts w:ascii="標楷體" w:eastAsia="標楷體" w:hAnsi="標楷體"/>
                <w:b/>
                <w:sz w:val="36"/>
                <w:szCs w:val="36"/>
              </w:rPr>
              <w:t>國軍</w:t>
            </w:r>
            <w:proofErr w:type="gramStart"/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中</w:t>
            </w:r>
            <w:r w:rsidRPr="00A43398">
              <w:rPr>
                <w:rFonts w:ascii="標楷體" w:eastAsia="標楷體" w:hAnsi="標楷體"/>
                <w:b/>
                <w:sz w:val="36"/>
                <w:szCs w:val="36"/>
              </w:rPr>
              <w:t>總醫院</w:t>
            </w:r>
            <w:r w:rsidR="00AD73B0">
              <w:rPr>
                <w:rFonts w:ascii="標楷體" w:eastAsia="標楷體" w:hAnsi="標楷體" w:hint="eastAsia"/>
                <w:b/>
                <w:sz w:val="36"/>
                <w:szCs w:val="36"/>
              </w:rPr>
              <w:t>108-</w:t>
            </w:r>
            <w:proofErr w:type="gramStart"/>
            <w:r w:rsidR="00AD73B0">
              <w:rPr>
                <w:rFonts w:ascii="標楷體" w:eastAsia="標楷體" w:hAnsi="標楷體" w:hint="eastAsia"/>
                <w:b/>
                <w:sz w:val="36"/>
                <w:szCs w:val="36"/>
              </w:rPr>
              <w:t>113</w:t>
            </w:r>
            <w:proofErr w:type="gramEnd"/>
            <w:r w:rsidR="00AD73B0">
              <w:rPr>
                <w:rFonts w:ascii="標楷體" w:eastAsia="標楷體" w:hAnsi="標楷體" w:hint="eastAsia"/>
                <w:b/>
                <w:sz w:val="36"/>
                <w:szCs w:val="36"/>
              </w:rPr>
              <w:t>年度「餐廳」房地租賃案</w:t>
            </w:r>
            <w:r w:rsidR="000C6F86">
              <w:rPr>
                <w:rFonts w:ascii="標楷體" w:eastAsia="標楷體" w:hAnsi="標楷體" w:hint="eastAsia"/>
                <w:b/>
                <w:sz w:val="36"/>
                <w:szCs w:val="36"/>
              </w:rPr>
              <w:t>評分</w:t>
            </w:r>
            <w:r w:rsidR="00567CC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項目</w:t>
            </w:r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CD3B96" w:rsidTr="00637B28">
        <w:tc>
          <w:tcPr>
            <w:tcW w:w="1526" w:type="dxa"/>
            <w:vMerge w:val="restart"/>
            <w:vAlign w:val="center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評分項目</w:t>
            </w:r>
          </w:p>
        </w:tc>
        <w:tc>
          <w:tcPr>
            <w:tcW w:w="4678" w:type="dxa"/>
            <w:vMerge w:val="restart"/>
            <w:vAlign w:val="center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計畫書撰寫內容及</w:t>
            </w:r>
            <w:proofErr w:type="gramStart"/>
            <w:r w:rsidRPr="008E0F52">
              <w:rPr>
                <w:rFonts w:ascii="標楷體" w:eastAsia="標楷體" w:hAnsi="標楷體" w:hint="eastAsia"/>
                <w:szCs w:val="24"/>
              </w:rPr>
              <w:t>評分子項</w:t>
            </w:r>
            <w:proofErr w:type="gramEnd"/>
          </w:p>
        </w:tc>
        <w:tc>
          <w:tcPr>
            <w:tcW w:w="708" w:type="dxa"/>
            <w:vMerge w:val="restart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權重</w:t>
            </w:r>
          </w:p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(%)</w:t>
            </w:r>
          </w:p>
        </w:tc>
        <w:tc>
          <w:tcPr>
            <w:tcW w:w="993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甲廠商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乙廠商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丙廠商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丁廠商</w:t>
            </w:r>
          </w:p>
        </w:tc>
      </w:tr>
      <w:tr w:rsidR="00CD3B96" w:rsidTr="00637B28">
        <w:tc>
          <w:tcPr>
            <w:tcW w:w="1526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AD73B0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公司規模及管理能力</w:t>
            </w:r>
          </w:p>
        </w:tc>
        <w:tc>
          <w:tcPr>
            <w:tcW w:w="4678" w:type="dxa"/>
          </w:tcPr>
          <w:p w:rsidR="00347B58" w:rsidRDefault="00AD73B0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公司資本額、經營年資、經營理念及方針(3分)。</w:t>
            </w:r>
          </w:p>
          <w:p w:rsidR="00AD73B0" w:rsidRDefault="00AD73B0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公司組織結構、人員素質及未來配置本院人力(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現員數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、員工專業能力、廚師執照、營養師執照、查核制度、學經歷、年資)(3分)。</w:t>
            </w:r>
          </w:p>
          <w:p w:rsidR="00AD73B0" w:rsidRDefault="00AD73B0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公司員工考核及約束制度(4分)。</w:t>
            </w:r>
          </w:p>
          <w:p w:rsidR="00AD73B0" w:rsidRDefault="00AD73B0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風險管理及危機處理機制(訂定標準作業程序3分或取得國際ISO認證5分)。</w:t>
            </w:r>
          </w:p>
          <w:p w:rsidR="00AD73B0" w:rsidRDefault="001A4A96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近五年內承攬醫院伙食相關業務(醫學中心5分、區域醫院3分、地區醫院1分【不累計】目前經營之服務品質、管理績效及曾經參與國軍醫院服務經驗(獲獎事蹟0-3分)(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承攬伙食類型，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如普伙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、治療伙、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管灌餐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等，並檢附經驗證明文件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彙整表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1A4A96" w:rsidRPr="008E0F52" w:rsidRDefault="001A4A96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優良認證：公司具有HACCP認證(須為近三年內之合格認證，或目前仍為合格認證中)(2分)。</w:t>
            </w:r>
          </w:p>
        </w:tc>
        <w:tc>
          <w:tcPr>
            <w:tcW w:w="708" w:type="dxa"/>
            <w:vAlign w:val="center"/>
          </w:tcPr>
          <w:p w:rsidR="00347B58" w:rsidRPr="008E0F52" w:rsidRDefault="001A4A96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1A4A96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經營計畫</w:t>
            </w:r>
          </w:p>
        </w:tc>
        <w:tc>
          <w:tcPr>
            <w:tcW w:w="4678" w:type="dxa"/>
          </w:tcPr>
          <w:p w:rsidR="00347B58" w:rsidRDefault="001A4A96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廠商採購食材作業</w:t>
            </w:r>
            <w:r w:rsidR="003F0593">
              <w:rPr>
                <w:rFonts w:ascii="標楷體" w:eastAsia="標楷體" w:hAnsi="標楷體" w:hint="eastAsia"/>
                <w:szCs w:val="24"/>
              </w:rPr>
              <w:t>(4分)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採購、驗收及庫房管理計畫</w:t>
            </w:r>
            <w:r w:rsidR="003F0593">
              <w:rPr>
                <w:rFonts w:ascii="標楷體" w:eastAsia="標楷體" w:hAnsi="標楷體" w:hint="eastAsia"/>
                <w:szCs w:val="24"/>
              </w:rPr>
              <w:t>(</w:t>
            </w:r>
            <w:r w:rsidR="00265343">
              <w:rPr>
                <w:rFonts w:ascii="標楷體" w:eastAsia="標楷體" w:hAnsi="標楷體" w:hint="eastAsia"/>
                <w:szCs w:val="24"/>
              </w:rPr>
              <w:t>4</w:t>
            </w:r>
            <w:r w:rsidR="003F0593">
              <w:rPr>
                <w:rFonts w:ascii="標楷體" w:eastAsia="標楷體" w:hAnsi="標楷體" w:hint="eastAsia"/>
                <w:szCs w:val="24"/>
              </w:rPr>
              <w:t>分)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肉品、魚肉調理製品之優良食品(CAS)及乳品、乳製品、食用油脂、調味品(GMP)等文件證明影本。豬雞肉抗生素殘留、瘦肉精檢驗合格證明書、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胺劑殘留、總生菌數檢驗合格證明書影本一份(最近一個月內)</w:t>
            </w:r>
            <w:r w:rsidR="003F0593">
              <w:rPr>
                <w:rFonts w:ascii="標楷體" w:eastAsia="標楷體" w:hAnsi="標楷體" w:hint="eastAsia"/>
                <w:szCs w:val="24"/>
              </w:rPr>
              <w:t>(4分)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2DF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蔬菜水果農藥殘留送檢單位、送檢頻率、合格率、提供最近一個月內送檢結果報告(蔬果檢體來源必須為未來擬提供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本院者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3F0593">
              <w:rPr>
                <w:rFonts w:ascii="標楷體" w:eastAsia="標楷體" w:hAnsi="標楷體" w:hint="eastAsia"/>
                <w:szCs w:val="24"/>
              </w:rPr>
              <w:t>(3分)</w:t>
            </w:r>
            <w:r w:rsidRPr="000E2DF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2DF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加工製品添加物送檢單位、送檢頻率、合格率、提供最近一個月內送檢結果報告(加工製品檢體來源必須為未來擬提供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本院者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3F0593">
              <w:rPr>
                <w:rFonts w:ascii="標楷體" w:eastAsia="標楷體" w:hAnsi="標楷體" w:hint="eastAsia"/>
                <w:szCs w:val="24"/>
              </w:rPr>
              <w:t>(3分)</w:t>
            </w:r>
            <w:r w:rsidRPr="000E2DF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2DF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製作過程衛生管理計畫</w:t>
            </w:r>
            <w:r w:rsidR="003F0593">
              <w:rPr>
                <w:rFonts w:ascii="標楷體" w:eastAsia="標楷體" w:hAnsi="標楷體" w:hint="eastAsia"/>
                <w:szCs w:val="24"/>
              </w:rPr>
              <w:t>(3分)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2DF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廚餘及廢棄物處理計畫</w:t>
            </w:r>
            <w:r w:rsidR="003F0593">
              <w:rPr>
                <w:rFonts w:ascii="標楷體" w:eastAsia="標楷體" w:hAnsi="標楷體" w:hint="eastAsia"/>
                <w:szCs w:val="24"/>
              </w:rPr>
              <w:t>(3分)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DF4" w:rsidRDefault="000E2DF4" w:rsidP="000E2DF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產品責任保險單影本(保單總額至少</w:t>
            </w:r>
            <w:r w:rsidR="003F0593">
              <w:rPr>
                <w:rFonts w:ascii="標楷體" w:eastAsia="標楷體" w:hAnsi="標楷體" w:hint="eastAsia"/>
                <w:szCs w:val="24"/>
              </w:rPr>
              <w:t>五千萬元以上)(3分)。</w:t>
            </w:r>
          </w:p>
          <w:p w:rsidR="003F0593" w:rsidRPr="000E2DF4" w:rsidRDefault="003F0593" w:rsidP="003F059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檢附2家以上具HACCP餐盒公司之合作契約(3分)。</w:t>
            </w:r>
          </w:p>
        </w:tc>
        <w:tc>
          <w:tcPr>
            <w:tcW w:w="708" w:type="dxa"/>
            <w:vAlign w:val="center"/>
          </w:tcPr>
          <w:p w:rsidR="00347B58" w:rsidRPr="008E0F52" w:rsidRDefault="00265343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各項設備維護</w:t>
            </w:r>
            <w:r>
              <w:rPr>
                <w:rFonts w:ascii="標楷體" w:eastAsia="標楷體" w:hAnsi="標楷體" w:hint="eastAsia"/>
                <w:szCs w:val="24"/>
              </w:rPr>
              <w:t>及維護</w:t>
            </w:r>
            <w:r w:rsidRPr="008E0F52">
              <w:rPr>
                <w:rFonts w:ascii="標楷體" w:eastAsia="標楷體" w:hAnsi="標楷體" w:hint="eastAsia"/>
                <w:szCs w:val="24"/>
              </w:rPr>
              <w:t>保</w:t>
            </w:r>
            <w:r w:rsidRPr="008E0F52">
              <w:rPr>
                <w:rFonts w:ascii="標楷體" w:eastAsia="標楷體" w:hAnsi="標楷體" w:hint="eastAsia"/>
                <w:szCs w:val="24"/>
              </w:rPr>
              <w:lastRenderedPageBreak/>
              <w:t>養計畫</w:t>
            </w:r>
          </w:p>
        </w:tc>
        <w:tc>
          <w:tcPr>
            <w:tcW w:w="4678" w:type="dxa"/>
          </w:tcPr>
          <w:p w:rsidR="00347B58" w:rsidRPr="00F72BDA" w:rsidRDefault="00265343" w:rsidP="00F72BDA">
            <w:pPr>
              <w:pStyle w:val="a4"/>
              <w:spacing w:line="0" w:lineRule="atLeast"/>
              <w:ind w:leftChars="0" w:left="0" w:firstLineChars="14" w:firstLine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廚房水電、鍋爐、空調、機電設備保養</w:t>
            </w:r>
            <w:r w:rsidRPr="008E0F52">
              <w:rPr>
                <w:rFonts w:ascii="標楷體" w:eastAsia="標楷體" w:hAnsi="標楷體" w:hint="eastAsia"/>
                <w:szCs w:val="24"/>
              </w:rPr>
              <w:t>維護計畫</w:t>
            </w:r>
            <w:r>
              <w:rPr>
                <w:rFonts w:ascii="標楷體" w:eastAsia="標楷體" w:hAnsi="標楷體" w:hint="eastAsia"/>
                <w:szCs w:val="24"/>
              </w:rPr>
              <w:t>(包含抽風、油水分離設備、瓦斯及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消防設備等</w:t>
            </w:r>
            <w:r w:rsidR="00F72BDA">
              <w:rPr>
                <w:rFonts w:ascii="標楷體" w:eastAsia="標楷體" w:hAnsi="標楷體" w:hint="eastAsia"/>
                <w:szCs w:val="24"/>
              </w:rPr>
              <w:t>及</w:t>
            </w:r>
            <w:r w:rsidR="00F72BDA" w:rsidRPr="008E0F52">
              <w:rPr>
                <w:rFonts w:ascii="標楷體" w:eastAsia="標楷體" w:hAnsi="標楷體" w:hint="eastAsia"/>
                <w:szCs w:val="24"/>
              </w:rPr>
              <w:t>空氣品質維護、噪音防治、清潔維護、周圍環境美化等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F72BDA">
              <w:rPr>
                <w:rFonts w:ascii="標楷體" w:eastAsia="標楷體" w:hAnsi="標楷體" w:hint="eastAsia"/>
                <w:szCs w:val="24"/>
              </w:rPr>
              <w:t>(5分)</w:t>
            </w:r>
            <w:r w:rsidR="00347B58" w:rsidRPr="008E0F5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vAlign w:val="center"/>
          </w:tcPr>
          <w:p w:rsidR="00347B58" w:rsidRPr="008E0F52" w:rsidRDefault="00F72BDA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危機處理計畫</w:t>
            </w:r>
          </w:p>
        </w:tc>
        <w:tc>
          <w:tcPr>
            <w:tcW w:w="4678" w:type="dxa"/>
          </w:tcPr>
          <w:p w:rsidR="003F0593" w:rsidRPr="00537310" w:rsidRDefault="003F0593" w:rsidP="000E5BBF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臨時供餐替代方案，無法使用本院廚房供膳食之計畫(</w:t>
            </w:r>
            <w:r w:rsidR="00F72BD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分)</w:t>
            </w:r>
            <w:r w:rsidR="002653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F0593" w:rsidRPr="00265343" w:rsidRDefault="003F0593" w:rsidP="00265343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危機處理能力，詳列各種應變方式及人員調配(</w:t>
            </w:r>
            <w:r w:rsidR="00F72BD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分)</w:t>
            </w:r>
            <w:r w:rsidR="002653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vAlign w:val="center"/>
          </w:tcPr>
          <w:p w:rsidR="00347B58" w:rsidRPr="008E0F52" w:rsidRDefault="00F72BDA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5343" w:rsidTr="001F1322">
        <w:tc>
          <w:tcPr>
            <w:tcW w:w="1526" w:type="dxa"/>
            <w:vAlign w:val="center"/>
          </w:tcPr>
          <w:p w:rsidR="00265343" w:rsidRDefault="00265343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消費者權益保障及顧客滿意度</w:t>
            </w:r>
          </w:p>
        </w:tc>
        <w:tc>
          <w:tcPr>
            <w:tcW w:w="4678" w:type="dxa"/>
          </w:tcPr>
          <w:p w:rsidR="00265343" w:rsidRDefault="00265343" w:rsidP="00265343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供膳品質、消費者申訴管道、申訴處理機制(</w:t>
            </w:r>
            <w:r w:rsidR="00F72BD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分)。</w:t>
            </w:r>
          </w:p>
          <w:p w:rsidR="00265343" w:rsidRDefault="00265343" w:rsidP="00265343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伙食異常事件或疑似食品中毒事件等處理程序、駐點主管如何維持醫院形象及病人權益(</w:t>
            </w:r>
            <w:r w:rsidR="00F72BD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分)。</w:t>
            </w:r>
          </w:p>
          <w:p w:rsidR="00265343" w:rsidRPr="00265343" w:rsidRDefault="00265343" w:rsidP="00265343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依醫院特性</w:t>
            </w:r>
            <w:r w:rsidR="00F72BDA">
              <w:rPr>
                <w:rFonts w:ascii="標楷體" w:eastAsia="標楷體" w:hAnsi="標楷體" w:hint="eastAsia"/>
                <w:szCs w:val="24"/>
              </w:rPr>
              <w:t>如何提供應變及主動服務員工、病患等相關作業機制及其他創意規劃(2分)。</w:t>
            </w:r>
          </w:p>
        </w:tc>
        <w:tc>
          <w:tcPr>
            <w:tcW w:w="708" w:type="dxa"/>
            <w:vAlign w:val="center"/>
          </w:tcPr>
          <w:p w:rsidR="00265343" w:rsidRDefault="00F72BDA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65343" w:rsidRPr="008E0F52" w:rsidRDefault="00265343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343" w:rsidRPr="008E0F52" w:rsidRDefault="00265343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343" w:rsidRPr="008E0F52" w:rsidRDefault="00265343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343" w:rsidRPr="008E0F52" w:rsidRDefault="00265343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價格合理性</w:t>
            </w:r>
          </w:p>
        </w:tc>
        <w:tc>
          <w:tcPr>
            <w:tcW w:w="4678" w:type="dxa"/>
          </w:tcPr>
          <w:p w:rsidR="00347B58" w:rsidRPr="00F72BDA" w:rsidRDefault="00265343" w:rsidP="00F72B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2BDA">
              <w:rPr>
                <w:rFonts w:ascii="標楷體" w:eastAsia="標楷體" w:hAnsi="標楷體" w:hint="eastAsia"/>
                <w:szCs w:val="24"/>
              </w:rPr>
              <w:t>權利金</w:t>
            </w:r>
            <w:r w:rsidR="00347B58" w:rsidRPr="00F72BDA">
              <w:rPr>
                <w:rFonts w:ascii="標楷體" w:eastAsia="標楷體" w:hAnsi="標楷體" w:hint="eastAsia"/>
                <w:szCs w:val="24"/>
              </w:rPr>
              <w:t>規劃及支付之合理性。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加值服務</w:t>
            </w:r>
          </w:p>
        </w:tc>
        <w:tc>
          <w:tcPr>
            <w:tcW w:w="4678" w:type="dxa"/>
          </w:tcPr>
          <w:p w:rsidR="00347B58" w:rsidRPr="008E0F52" w:rsidRDefault="00347B58" w:rsidP="000E5B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廠商對醫院之加值計畫。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現場簡報及答</w:t>
            </w:r>
            <w:proofErr w:type="gramStart"/>
            <w:r w:rsidRPr="008E0F5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</w:p>
        </w:tc>
        <w:tc>
          <w:tcPr>
            <w:tcW w:w="4678" w:type="dxa"/>
          </w:tcPr>
          <w:p w:rsidR="00347B58" w:rsidRPr="008E0F52" w:rsidRDefault="00347B58" w:rsidP="000E5B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儀容、回答應對及回答補正資料加分</w:t>
            </w:r>
            <w:r w:rsidR="00A658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6524" w:rsidTr="009A6AF5">
        <w:tc>
          <w:tcPr>
            <w:tcW w:w="6204" w:type="dxa"/>
            <w:gridSpan w:val="2"/>
            <w:vAlign w:val="center"/>
          </w:tcPr>
          <w:p w:rsidR="003C6524" w:rsidRPr="008E0F52" w:rsidRDefault="003C6524" w:rsidP="003C65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總分合計</w:t>
            </w:r>
          </w:p>
        </w:tc>
        <w:tc>
          <w:tcPr>
            <w:tcW w:w="708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C6524" w:rsidTr="009A6AF5">
        <w:tc>
          <w:tcPr>
            <w:tcW w:w="6204" w:type="dxa"/>
            <w:gridSpan w:val="2"/>
            <w:vAlign w:val="center"/>
          </w:tcPr>
          <w:p w:rsidR="003C6524" w:rsidRDefault="003C6524" w:rsidP="003C65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序位</w:t>
            </w:r>
          </w:p>
        </w:tc>
        <w:tc>
          <w:tcPr>
            <w:tcW w:w="708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5495" w:rsidRDefault="00172B01">
      <w:pPr>
        <w:rPr>
          <w:rFonts w:ascii="標楷體" w:eastAsia="標楷體" w:hAnsi="標楷體"/>
          <w:b/>
          <w:sz w:val="20"/>
          <w:szCs w:val="20"/>
        </w:rPr>
      </w:pPr>
      <w:r w:rsidRPr="00172B01">
        <w:rPr>
          <w:rFonts w:ascii="標楷體" w:eastAsia="標楷體" w:hAnsi="標楷體" w:hint="eastAsia"/>
          <w:b/>
          <w:sz w:val="20"/>
          <w:szCs w:val="20"/>
        </w:rPr>
        <w:t>備註：</w:t>
      </w:r>
      <w:r>
        <w:rPr>
          <w:rFonts w:ascii="標楷體" w:eastAsia="標楷體" w:hAnsi="標楷體" w:hint="eastAsia"/>
          <w:b/>
          <w:sz w:val="20"/>
          <w:szCs w:val="20"/>
        </w:rPr>
        <w:t>序位法評比請依下列方式辦理：</w:t>
      </w:r>
    </w:p>
    <w:p w:rsidR="00347B58" w:rsidRPr="00172B01" w:rsidRDefault="00347B58" w:rsidP="00347B58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172B01">
        <w:rPr>
          <w:rFonts w:ascii="標楷體" w:eastAsia="標楷體" w:hAnsi="標楷體" w:hint="eastAsia"/>
          <w:b/>
          <w:sz w:val="20"/>
          <w:szCs w:val="20"/>
        </w:rPr>
        <w:t>就各評審項目分別評審後</w:t>
      </w:r>
      <w:r>
        <w:rPr>
          <w:rFonts w:ascii="標楷體" w:eastAsia="標楷體" w:hAnsi="標楷體" w:hint="eastAsia"/>
          <w:b/>
          <w:sz w:val="20"/>
          <w:szCs w:val="20"/>
        </w:rPr>
        <w:t>予以加總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轉換為序位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後</w:t>
      </w:r>
      <w:r w:rsidRPr="00172B01">
        <w:rPr>
          <w:rFonts w:ascii="標楷體" w:eastAsia="標楷體" w:hAnsi="標楷體" w:hint="eastAsia"/>
          <w:b/>
          <w:sz w:val="20"/>
          <w:szCs w:val="20"/>
        </w:rPr>
        <w:t>，</w:t>
      </w:r>
      <w:r w:rsidR="000C6F86">
        <w:rPr>
          <w:rFonts w:ascii="標楷體" w:eastAsia="標楷體" w:hAnsi="標楷體" w:hint="eastAsia"/>
          <w:b/>
          <w:sz w:val="20"/>
          <w:szCs w:val="20"/>
        </w:rPr>
        <w:t>彙整合計各</w:t>
      </w:r>
      <w:proofErr w:type="gramStart"/>
      <w:r w:rsidR="000C6F86">
        <w:rPr>
          <w:rFonts w:ascii="標楷體" w:eastAsia="標楷體" w:hAnsi="標楷體" w:hint="eastAsia"/>
          <w:b/>
          <w:sz w:val="20"/>
          <w:szCs w:val="20"/>
        </w:rPr>
        <w:t>廠商之</w:t>
      </w:r>
      <w:r>
        <w:rPr>
          <w:rFonts w:ascii="標楷體" w:eastAsia="標楷體" w:hAnsi="標楷體" w:hint="eastAsia"/>
          <w:b/>
          <w:sz w:val="20"/>
          <w:szCs w:val="20"/>
        </w:rPr>
        <w:t>序位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，以合計值最低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者為序位一</w:t>
      </w:r>
      <w:proofErr w:type="gramEnd"/>
      <w:r w:rsidRPr="00172B01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347B58" w:rsidRDefault="00347B58" w:rsidP="00347B58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評審完後，本表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併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評審委員代號對照表密封，並由評審委員會會議主席密封。</w:t>
      </w:r>
    </w:p>
    <w:p w:rsidR="00172B01" w:rsidRPr="00172B01" w:rsidRDefault="00F80FE3" w:rsidP="00172B01">
      <w:pPr>
        <w:rPr>
          <w:rFonts w:ascii="標楷體" w:eastAsia="標楷體" w:hAnsi="標楷體"/>
          <w:b/>
          <w:szCs w:val="24"/>
        </w:rPr>
      </w:pPr>
      <w:r w:rsidRPr="00F80FE3">
        <w:rPr>
          <w:rFonts w:ascii="標楷體" w:eastAsia="標楷體" w:hAnsi="標楷體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35pt;margin-top:6.6pt;width:77.3pt;height:25.2pt;z-index:251661312;mso-height-percent:200;mso-height-percent:200;mso-width-relative:margin;mso-height-relative:margin" filled="f" stroked="f">
            <v:textbox style="mso-fit-shape-to-text:t">
              <w:txbxContent>
                <w:p w:rsidR="000C6F86" w:rsidRPr="000C6F86" w:rsidRDefault="000C6F86">
                  <w:pPr>
                    <w:rPr>
                      <w:rFonts w:ascii="標楷體" w:eastAsia="標楷體" w:hAnsi="標楷體"/>
                      <w:b/>
                    </w:rPr>
                  </w:pPr>
                  <w:r w:rsidRPr="000C6F86">
                    <w:rPr>
                      <w:rFonts w:ascii="標楷體" w:eastAsia="標楷體" w:hAnsi="標楷體" w:hint="eastAsia"/>
                      <w:b/>
                    </w:rPr>
                    <w:t>編號(    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6.4pt;margin-top:5.1pt;width:105pt;height:58.5pt;z-index:251659264" o:connectortype="straight" strokeweight="2pt"/>
        </w:pict>
      </w:r>
      <w:r>
        <w:rPr>
          <w:rFonts w:ascii="標楷體" w:eastAsia="標楷體" w:hAnsi="標楷體"/>
          <w:b/>
          <w:noProof/>
          <w:szCs w:val="24"/>
        </w:rPr>
        <w:pict>
          <v:rect id="_x0000_s1026" style="position:absolute;margin-left:86.4pt;margin-top:5.1pt;width:183pt;height:58.5pt;z-index:251658240" fillcolor="#ff9" stroked="f"/>
        </w:pict>
      </w:r>
      <w:r w:rsidR="00172B01" w:rsidRPr="00172B01">
        <w:rPr>
          <w:rFonts w:ascii="標楷體" w:eastAsia="標楷體" w:hAnsi="標楷體" w:hint="eastAsia"/>
          <w:b/>
          <w:szCs w:val="24"/>
        </w:rPr>
        <w:t>評選委員簽名：</w:t>
      </w:r>
    </w:p>
    <w:sectPr w:rsidR="00172B01" w:rsidRPr="00172B01" w:rsidSect="00637B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D9" w:rsidRDefault="00580BD9" w:rsidP="009C77FC">
      <w:r>
        <w:separator/>
      </w:r>
    </w:p>
  </w:endnote>
  <w:endnote w:type="continuationSeparator" w:id="0">
    <w:p w:rsidR="00580BD9" w:rsidRDefault="00580BD9" w:rsidP="009C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D9" w:rsidRDefault="00580BD9" w:rsidP="009C77FC">
      <w:r>
        <w:separator/>
      </w:r>
    </w:p>
  </w:footnote>
  <w:footnote w:type="continuationSeparator" w:id="0">
    <w:p w:rsidR="00580BD9" w:rsidRDefault="00580BD9" w:rsidP="009C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054"/>
    <w:multiLevelType w:val="hybridMultilevel"/>
    <w:tmpl w:val="5EA65C4E"/>
    <w:lvl w:ilvl="0" w:tplc="EBB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41378"/>
    <w:multiLevelType w:val="hybridMultilevel"/>
    <w:tmpl w:val="7BB41136"/>
    <w:lvl w:ilvl="0" w:tplc="24F0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76DB8"/>
    <w:multiLevelType w:val="hybridMultilevel"/>
    <w:tmpl w:val="08982BE2"/>
    <w:lvl w:ilvl="0" w:tplc="41DAC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21254"/>
    <w:multiLevelType w:val="hybridMultilevel"/>
    <w:tmpl w:val="7EBC7542"/>
    <w:lvl w:ilvl="0" w:tplc="92540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15B22"/>
    <w:multiLevelType w:val="hybridMultilevel"/>
    <w:tmpl w:val="C7E43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7E37F6"/>
    <w:multiLevelType w:val="hybridMultilevel"/>
    <w:tmpl w:val="CE460F5C"/>
    <w:lvl w:ilvl="0" w:tplc="ABCC5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045FFF"/>
    <w:multiLevelType w:val="hybridMultilevel"/>
    <w:tmpl w:val="13BEE1D4"/>
    <w:lvl w:ilvl="0" w:tplc="D5F4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686C9A"/>
    <w:multiLevelType w:val="hybridMultilevel"/>
    <w:tmpl w:val="ACC80C1E"/>
    <w:lvl w:ilvl="0" w:tplc="EBF6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A0191"/>
    <w:multiLevelType w:val="hybridMultilevel"/>
    <w:tmpl w:val="6DEEC4F2"/>
    <w:lvl w:ilvl="0" w:tplc="1256E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FD258E"/>
    <w:multiLevelType w:val="hybridMultilevel"/>
    <w:tmpl w:val="29DC483C"/>
    <w:lvl w:ilvl="0" w:tplc="72FED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95"/>
    <w:rsid w:val="00010C2C"/>
    <w:rsid w:val="00082AC9"/>
    <w:rsid w:val="000837CE"/>
    <w:rsid w:val="000A1522"/>
    <w:rsid w:val="000C5ECD"/>
    <w:rsid w:val="000C6F86"/>
    <w:rsid w:val="000E2433"/>
    <w:rsid w:val="000E2DF4"/>
    <w:rsid w:val="00152B47"/>
    <w:rsid w:val="00172B01"/>
    <w:rsid w:val="001A4A96"/>
    <w:rsid w:val="001F1322"/>
    <w:rsid w:val="00227AA9"/>
    <w:rsid w:val="00265343"/>
    <w:rsid w:val="002B5EE5"/>
    <w:rsid w:val="00347B58"/>
    <w:rsid w:val="00396127"/>
    <w:rsid w:val="003A18D1"/>
    <w:rsid w:val="003A6F60"/>
    <w:rsid w:val="003C6524"/>
    <w:rsid w:val="003F0593"/>
    <w:rsid w:val="00402F69"/>
    <w:rsid w:val="00474F1E"/>
    <w:rsid w:val="00567CCB"/>
    <w:rsid w:val="00580BD9"/>
    <w:rsid w:val="005B064C"/>
    <w:rsid w:val="005D12F5"/>
    <w:rsid w:val="00610FF0"/>
    <w:rsid w:val="006241DB"/>
    <w:rsid w:val="00637B28"/>
    <w:rsid w:val="00711493"/>
    <w:rsid w:val="00714904"/>
    <w:rsid w:val="007A5BB0"/>
    <w:rsid w:val="0082663E"/>
    <w:rsid w:val="00831FAA"/>
    <w:rsid w:val="008E0F52"/>
    <w:rsid w:val="00946C10"/>
    <w:rsid w:val="009C77FC"/>
    <w:rsid w:val="009D14CE"/>
    <w:rsid w:val="009D1743"/>
    <w:rsid w:val="00A41124"/>
    <w:rsid w:val="00A43398"/>
    <w:rsid w:val="00A65848"/>
    <w:rsid w:val="00AD73B0"/>
    <w:rsid w:val="00AF5495"/>
    <w:rsid w:val="00B42014"/>
    <w:rsid w:val="00BB55B5"/>
    <w:rsid w:val="00C42948"/>
    <w:rsid w:val="00C63073"/>
    <w:rsid w:val="00CC2B4B"/>
    <w:rsid w:val="00CD3B96"/>
    <w:rsid w:val="00CE5030"/>
    <w:rsid w:val="00CE6659"/>
    <w:rsid w:val="00D964E5"/>
    <w:rsid w:val="00DB58C0"/>
    <w:rsid w:val="00E163E2"/>
    <w:rsid w:val="00E32431"/>
    <w:rsid w:val="00E607E7"/>
    <w:rsid w:val="00E81C4E"/>
    <w:rsid w:val="00EA7F37"/>
    <w:rsid w:val="00EC718B"/>
    <w:rsid w:val="00F06B71"/>
    <w:rsid w:val="00F72BDA"/>
    <w:rsid w:val="00F80FE3"/>
    <w:rsid w:val="00F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F6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C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77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77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1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1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29</cp:revision>
  <cp:lastPrinted>2015-06-17T00:03:00Z</cp:lastPrinted>
  <dcterms:created xsi:type="dcterms:W3CDTF">2015-01-16T00:16:00Z</dcterms:created>
  <dcterms:modified xsi:type="dcterms:W3CDTF">2019-10-31T07:29:00Z</dcterms:modified>
</cp:coreProperties>
</file>