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DE5216">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DE5216">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173C2A">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173C2A">
        <w:rPr>
          <w:rFonts w:ascii="標楷體" w:eastAsia="標楷體" w:hAnsi="標楷體"/>
          <w:color w:val="0000FF"/>
          <w:spacing w:val="0"/>
          <w:sz w:val="28"/>
        </w:rPr>
        <w:fldChar w:fldCharType="separate"/>
      </w:r>
      <w:r w:rsidR="00716D73" w:rsidRPr="00142376">
        <w:rPr>
          <w:rFonts w:ascii="標楷體" w:eastAsia="標楷體" w:hAnsi="標楷體"/>
          <w:noProof/>
          <w:color w:val="0000FF"/>
          <w:sz w:val="28"/>
        </w:rPr>
        <w:t>NC070</w:t>
      </w:r>
      <w:r w:rsidR="00DE5216">
        <w:rPr>
          <w:rFonts w:ascii="標楷體" w:eastAsia="標楷體" w:hAnsi="標楷體" w:hint="eastAsia"/>
          <w:noProof/>
          <w:color w:val="0000FF"/>
          <w:sz w:val="28"/>
        </w:rPr>
        <w:t>26</w:t>
      </w:r>
      <w:r w:rsidR="00716D73" w:rsidRPr="00142376">
        <w:rPr>
          <w:rFonts w:ascii="標楷體" w:eastAsia="標楷體" w:hAnsi="標楷體"/>
          <w:noProof/>
          <w:color w:val="0000FF"/>
          <w:sz w:val="28"/>
        </w:rPr>
        <w:t>P0</w:t>
      </w:r>
      <w:r w:rsidR="00173C2A">
        <w:rPr>
          <w:rFonts w:ascii="標楷體" w:eastAsia="標楷體" w:hAnsi="標楷體"/>
          <w:color w:val="0000FF"/>
          <w:spacing w:val="0"/>
          <w:sz w:val="28"/>
        </w:rPr>
        <w:fldChar w:fldCharType="end"/>
      </w:r>
      <w:r w:rsidR="00DE5216">
        <w:rPr>
          <w:rFonts w:ascii="標楷體" w:eastAsia="標楷體" w:hAnsi="標楷體" w:hint="eastAsia"/>
          <w:color w:val="0000FF"/>
          <w:spacing w:val="0"/>
          <w:sz w:val="28"/>
        </w:rPr>
        <w:t>12</w:t>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DE5216"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Cs w:val="24"/>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DE5216" w:rsidRPr="00DE5216">
        <w:rPr>
          <w:rFonts w:ascii="標楷體" w:eastAsia="標楷體" w:hAnsi="標楷體" w:hint="eastAsia"/>
          <w:b/>
          <w:color w:val="0000FF"/>
          <w:spacing w:val="0"/>
          <w:szCs w:val="24"/>
        </w:rPr>
        <w:t>廢品「大型蒸汽高壓滅菌消毒鍋」等301項標售案</w:t>
      </w:r>
      <w:r w:rsidRPr="00DE5216">
        <w:rPr>
          <w:rFonts w:ascii="標楷體" w:eastAsia="標楷體" w:hAnsi="標楷體" w:hint="eastAsia"/>
          <w:color w:val="0000FF"/>
          <w:spacing w:val="0"/>
          <w:szCs w:val="24"/>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173C2A">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173C2A">
        <w:rPr>
          <w:rFonts w:ascii="標楷體" w:eastAsia="標楷體" w:hAnsi="標楷體"/>
          <w:color w:val="0000FF"/>
          <w:spacing w:val="0"/>
          <w:sz w:val="28"/>
          <w:szCs w:val="28"/>
        </w:rPr>
        <w:fldChar w:fldCharType="separate"/>
      </w:r>
      <w:r w:rsidR="00716D73" w:rsidRPr="00142376">
        <w:rPr>
          <w:rFonts w:ascii="標楷體" w:eastAsia="標楷體" w:hAnsi="標楷體" w:hint="eastAsia"/>
          <w:noProof/>
          <w:color w:val="0000FF"/>
          <w:sz w:val="28"/>
          <w:szCs w:val="28"/>
        </w:rPr>
        <w:t>107年</w:t>
      </w:r>
      <w:r w:rsidR="00DE5216">
        <w:rPr>
          <w:rFonts w:ascii="標楷體" w:eastAsia="標楷體" w:hAnsi="標楷體" w:hint="eastAsia"/>
          <w:noProof/>
          <w:color w:val="0000FF"/>
          <w:sz w:val="28"/>
          <w:szCs w:val="28"/>
        </w:rPr>
        <w:t>3</w:t>
      </w:r>
      <w:r w:rsidR="00716D73" w:rsidRPr="00142376">
        <w:rPr>
          <w:rFonts w:ascii="標楷體" w:eastAsia="標楷體" w:hAnsi="標楷體" w:hint="eastAsia"/>
          <w:noProof/>
          <w:color w:val="0000FF"/>
          <w:sz w:val="28"/>
          <w:szCs w:val="28"/>
        </w:rPr>
        <w:t>月</w:t>
      </w:r>
      <w:r w:rsidR="00DE5216">
        <w:rPr>
          <w:rFonts w:ascii="標楷體" w:eastAsia="標楷體" w:hAnsi="標楷體" w:hint="eastAsia"/>
          <w:noProof/>
          <w:color w:val="0000FF"/>
          <w:sz w:val="28"/>
          <w:szCs w:val="28"/>
        </w:rPr>
        <w:t>13</w:t>
      </w:r>
      <w:r w:rsidR="00716D73" w:rsidRPr="00142376">
        <w:rPr>
          <w:rFonts w:ascii="標楷體" w:eastAsia="標楷體" w:hAnsi="標楷體" w:hint="eastAsia"/>
          <w:noProof/>
          <w:color w:val="0000FF"/>
          <w:sz w:val="28"/>
          <w:szCs w:val="28"/>
        </w:rPr>
        <w:t>日下午17時</w:t>
      </w:r>
      <w:r w:rsidR="00173C2A">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DE5216">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173C2A"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173C2A">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173C2A"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173C2A">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DE5216">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173C2A">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173C2A">
        <w:rPr>
          <w:rFonts w:ascii="標楷體" w:eastAsia="標楷體" w:hAnsi="標楷體"/>
          <w:spacing w:val="0"/>
          <w:sz w:val="28"/>
        </w:rPr>
        <w:fldChar w:fldCharType="separate"/>
      </w:r>
      <w:r w:rsidR="00716D73" w:rsidRPr="00142376">
        <w:rPr>
          <w:rFonts w:ascii="標楷體" w:eastAsia="標楷體" w:hAnsi="標楷體"/>
          <w:noProof/>
          <w:sz w:val="28"/>
        </w:rPr>
        <w:t>NC070</w:t>
      </w:r>
      <w:r w:rsidR="00DE5216">
        <w:rPr>
          <w:rFonts w:ascii="標楷體" w:eastAsia="標楷體" w:hAnsi="標楷體" w:hint="eastAsia"/>
          <w:noProof/>
          <w:sz w:val="28"/>
        </w:rPr>
        <w:t>26</w:t>
      </w:r>
      <w:r w:rsidR="00716D73" w:rsidRPr="00142376">
        <w:rPr>
          <w:rFonts w:ascii="標楷體" w:eastAsia="標楷體" w:hAnsi="標楷體"/>
          <w:noProof/>
          <w:sz w:val="28"/>
        </w:rPr>
        <w:t>P0</w:t>
      </w:r>
      <w:r w:rsidR="00173C2A">
        <w:rPr>
          <w:rFonts w:ascii="標楷體" w:eastAsia="標楷體" w:hAnsi="標楷體"/>
          <w:spacing w:val="0"/>
          <w:sz w:val="28"/>
        </w:rPr>
        <w:fldChar w:fldCharType="end"/>
      </w:r>
      <w:r w:rsidR="00DE5216">
        <w:rPr>
          <w:rFonts w:ascii="標楷體" w:eastAsia="標楷體" w:hAnsi="標楷體" w:hint="eastAsia"/>
          <w:spacing w:val="0"/>
          <w:sz w:val="28"/>
        </w:rPr>
        <w:t>12</w:t>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DE5216">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173C2A" w:rsidP="0020644D">
            <w:pPr>
              <w:spacing w:line="400" w:lineRule="exact"/>
              <w:ind w:left="240" w:hangingChars="100" w:hanging="240"/>
              <w:jc w:val="both"/>
              <w:textDirection w:val="lrTbV"/>
              <w:rPr>
                <w:rFonts w:ascii="標楷體" w:eastAsia="標楷體" w:hAnsi="標楷體"/>
                <w:spacing w:val="20"/>
                <w:sz w:val="28"/>
                <w:szCs w:val="28"/>
              </w:rPr>
            </w:pPr>
            <w:r w:rsidRPr="00173C2A">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DE5216">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DE5216">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741550">
        <w:rPr>
          <w:rFonts w:ascii="標楷體" w:eastAsia="標楷體" w:hAnsi="標楷體" w:hint="eastAsia"/>
          <w:spacing w:val="21"/>
          <w:sz w:val="28"/>
          <w:fitText w:val="8400" w:id="1419523328"/>
        </w:rPr>
        <w:t xml:space="preserve">中     華     民     國       年      月      </w:t>
      </w:r>
      <w:r w:rsidRPr="00741550">
        <w:rPr>
          <w:rFonts w:ascii="標楷體" w:eastAsia="標楷體" w:hAnsi="標楷體" w:hint="eastAsia"/>
          <w:spacing w:val="0"/>
          <w:sz w:val="28"/>
          <w:fitText w:val="8400" w:id="1419523328"/>
        </w:rPr>
        <w:t>日</w:t>
      </w:r>
    </w:p>
    <w:p w:rsidR="004427A8" w:rsidRDefault="007100D7"/>
    <w:sectPr w:rsidR="004427A8"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D7" w:rsidRDefault="007100D7" w:rsidP="009366EE">
      <w:pPr>
        <w:spacing w:line="240" w:lineRule="auto"/>
      </w:pPr>
      <w:r>
        <w:separator/>
      </w:r>
    </w:p>
  </w:endnote>
  <w:endnote w:type="continuationSeparator" w:id="0">
    <w:p w:rsidR="007100D7" w:rsidRDefault="007100D7"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173C2A"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DE5216">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D7" w:rsidRDefault="007100D7" w:rsidP="009366EE">
      <w:pPr>
        <w:spacing w:line="240" w:lineRule="auto"/>
      </w:pPr>
      <w:r>
        <w:separator/>
      </w:r>
    </w:p>
  </w:footnote>
  <w:footnote w:type="continuationSeparator" w:id="0">
    <w:p w:rsidR="007100D7" w:rsidRDefault="007100D7"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3274C"/>
    <w:rsid w:val="00053C28"/>
    <w:rsid w:val="00055090"/>
    <w:rsid w:val="000A7BAD"/>
    <w:rsid w:val="000D2E59"/>
    <w:rsid w:val="000F4C66"/>
    <w:rsid w:val="00147A89"/>
    <w:rsid w:val="00171637"/>
    <w:rsid w:val="00173C2A"/>
    <w:rsid w:val="001842F3"/>
    <w:rsid w:val="0031681E"/>
    <w:rsid w:val="003B7C53"/>
    <w:rsid w:val="003D26E1"/>
    <w:rsid w:val="003D4047"/>
    <w:rsid w:val="003D455E"/>
    <w:rsid w:val="00450BC7"/>
    <w:rsid w:val="004C630F"/>
    <w:rsid w:val="004D1428"/>
    <w:rsid w:val="00554C29"/>
    <w:rsid w:val="005E0B9B"/>
    <w:rsid w:val="006416D6"/>
    <w:rsid w:val="00647A23"/>
    <w:rsid w:val="00685288"/>
    <w:rsid w:val="007100D7"/>
    <w:rsid w:val="00716D73"/>
    <w:rsid w:val="0073385E"/>
    <w:rsid w:val="0073641F"/>
    <w:rsid w:val="00741550"/>
    <w:rsid w:val="007922F7"/>
    <w:rsid w:val="007C6163"/>
    <w:rsid w:val="008272AE"/>
    <w:rsid w:val="009366EE"/>
    <w:rsid w:val="00965023"/>
    <w:rsid w:val="009A26F2"/>
    <w:rsid w:val="00A558CA"/>
    <w:rsid w:val="00AE466D"/>
    <w:rsid w:val="00AE6CF1"/>
    <w:rsid w:val="00B263C1"/>
    <w:rsid w:val="00B51149"/>
    <w:rsid w:val="00BB6142"/>
    <w:rsid w:val="00BF5CD5"/>
    <w:rsid w:val="00C05729"/>
    <w:rsid w:val="00CE0052"/>
    <w:rsid w:val="00CE28DA"/>
    <w:rsid w:val="00CE6DB2"/>
    <w:rsid w:val="00D003A2"/>
    <w:rsid w:val="00D162B0"/>
    <w:rsid w:val="00D21915"/>
    <w:rsid w:val="00D7389D"/>
    <w:rsid w:val="00D851E4"/>
    <w:rsid w:val="00D96EA6"/>
    <w:rsid w:val="00DA6A38"/>
    <w:rsid w:val="00DE5216"/>
    <w:rsid w:val="00ED2D88"/>
    <w:rsid w:val="00F56D15"/>
    <w:rsid w:val="00FB27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23</cp:revision>
  <dcterms:created xsi:type="dcterms:W3CDTF">2017-04-19T08:52:00Z</dcterms:created>
  <dcterms:modified xsi:type="dcterms:W3CDTF">2018-02-22T00:53:00Z</dcterms:modified>
</cp:coreProperties>
</file>